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Color Paint 2 (37)" recolor="t" type="frame"/>
    </v:background>
  </w:background>
  <w:body>
    <w:p w:rsidR="001F47C4" w:rsidRDefault="007C111B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4" type="#_x0000_t106" style="position:absolute;margin-left:281.25pt;margin-top:15pt;width:626.25pt;height:65.25pt;z-index:251665408" adj="3330,9236" fillcolor="#f4b083 [1941]" strokecolor="#ed7d31 [3205]" strokeweight="1pt">
            <v:fill color2="#ed7d31 [3205]" focus="50%" type="gradient"/>
            <v:shadow on="t" type="perspective" color="#823b0b [1605]" offset="1pt" offset2="-3pt"/>
            <v:textbox>
              <w:txbxContent>
                <w:p w:rsidR="004E0B7F" w:rsidRPr="008E265A" w:rsidRDefault="004E0B7F" w:rsidP="008E265A">
                  <w:pPr>
                    <w:jc w:val="center"/>
                    <w:rPr>
                      <w:rFonts w:cs="Dast Nevis"/>
                      <w:b/>
                      <w:bCs/>
                      <w:color w:val="000000" w:themeColor="text1"/>
                      <w:sz w:val="28"/>
                      <w:szCs w:val="28"/>
                      <w:lang w:bidi="fa-IR"/>
                    </w:rPr>
                  </w:pPr>
                  <w:r w:rsidRPr="008E265A">
                    <w:rPr>
                      <w:rFonts w:cs="Dast Nevis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fa-IR"/>
                    </w:rPr>
                    <w:t>14 نکته طلایی در پاسخ به پرسش</w:t>
                  </w:r>
                  <w:r w:rsidRPr="008E265A">
                    <w:rPr>
                      <w:rFonts w:cs="Dast Nevis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fa-IR"/>
                    </w:rPr>
                    <w:softHyphen/>
                    <w:t>های مذهبی کودکان و نوجوانان</w:t>
                  </w:r>
                </w:p>
              </w:txbxContent>
            </v:textbox>
          </v:shape>
        </w:pict>
      </w:r>
    </w:p>
    <w:p w:rsidR="001F47C4" w:rsidRPr="001F47C4" w:rsidRDefault="001F47C4" w:rsidP="001F47C4"/>
    <w:p w:rsidR="001F47C4" w:rsidRPr="001F47C4" w:rsidRDefault="001F47C4" w:rsidP="001F47C4"/>
    <w:p w:rsidR="001F47C4" w:rsidRDefault="001F47C4" w:rsidP="001F47C4"/>
    <w:p w:rsidR="001F47C4" w:rsidRDefault="007C111B" w:rsidP="001F47C4">
      <w:pPr>
        <w:tabs>
          <w:tab w:val="left" w:pos="11760"/>
        </w:tabs>
      </w:pPr>
      <w:r>
        <w:rPr>
          <w:noProof/>
        </w:rPr>
        <w:pict>
          <v:shape id="_x0000_s1026" type="#_x0000_t106" style="position:absolute;margin-left:309.4pt;margin-top:1.5pt;width:592pt;height:208.1pt;z-index:251658240" adj="1153,14864" fillcolor="#8eaadb [1944]" strokecolor="#4472c4 [3208]" strokeweight="1pt">
            <v:fill color2="#4472c4 [3208]" focus="50%" type="gradient"/>
            <v:shadow on="t" type="perspective" color="#1f3763 [1608]" offset="1pt" offset2="-3pt"/>
            <v:textbox style="mso-next-textbox:#_x0000_s1026">
              <w:txbxContent>
                <w:p w:rsidR="001F47C4" w:rsidRPr="00170ACD" w:rsidRDefault="001F47C4" w:rsidP="001F47C4">
                  <w:pPr>
                    <w:bidi/>
                    <w:spacing w:before="100" w:beforeAutospacing="1" w:after="100" w:afterAutospacing="1"/>
                    <w:ind w:left="284"/>
                    <w:jc w:val="both"/>
                    <w:rPr>
                      <w:rFonts w:ascii="Times New Roman" w:eastAsia="Times New Roman" w:hAnsi="Times New Roman" w:cs="Dast Nevis"/>
                      <w:b/>
                      <w:bCs/>
                      <w:color w:val="C00000"/>
                      <w:kern w:val="0"/>
                      <w:sz w:val="24"/>
                      <w:szCs w:val="24"/>
                    </w:rPr>
                  </w:pPr>
                  <w:r w:rsidRPr="00170ACD">
                    <w:rPr>
                      <w:rFonts w:ascii="Times New Roman" w:eastAsia="Times New Roman" w:hAnsi="Times New Roman" w:cs="Dast Nevis" w:hint="cs"/>
                      <w:b/>
                      <w:bCs/>
                      <w:color w:val="C00000"/>
                      <w:kern w:val="0"/>
                      <w:sz w:val="24"/>
                      <w:szCs w:val="24"/>
                      <w:rtl/>
                      <w:lang w:bidi="fa-IR"/>
                    </w:rPr>
                    <w:t>گوش سپردن هوشیارانه به پرسش ها</w:t>
                  </w:r>
                </w:p>
                <w:p w:rsidR="001F47C4" w:rsidRPr="00303539" w:rsidRDefault="001F47C4" w:rsidP="001F47C4">
                  <w:pPr>
                    <w:bidi/>
                    <w:spacing w:before="100" w:beforeAutospacing="1" w:after="100" w:afterAutospacing="1" w:line="240" w:lineRule="auto"/>
                    <w:ind w:left="284"/>
                    <w:jc w:val="both"/>
                    <w:rPr>
                      <w:rFonts w:ascii="Times New Roman" w:eastAsia="Times New Roman" w:hAnsi="Times New Roman" w:cs="Dast Nevis"/>
                      <w:b/>
                      <w:bCs/>
                      <w:kern w:val="0"/>
                    </w:rPr>
                  </w:pP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هرگز از شنیدن پرسش فرزند یا شاگرد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خود احساس رنجش نکنید و حتٌی زمانی که جواب سوال او را نمی دانید، از گوش دادن به پرسش او طفره نروید. شنیدن سوال او، نوعی احترام به وی شمرده میشود و بی اعتنایی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آن باعث ناراحتی اش می گردد.افزون بر این ،توجٌه به سخنان پرسش گر، فشار روانی حاصل از پرسش را که بر دل پرسشگر سنگینی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می کند می کاهد.</w:t>
                  </w:r>
                </w:p>
                <w:p w:rsidR="001F47C4" w:rsidRPr="007943E4" w:rsidRDefault="001F47C4" w:rsidP="001F47C4">
                  <w:pPr>
                    <w:rPr>
                      <w:rFonts w:cs="Dast Nevis"/>
                    </w:rPr>
                  </w:pPr>
                </w:p>
              </w:txbxContent>
            </v:textbox>
          </v:shape>
        </w:pict>
      </w:r>
      <w:r w:rsidR="001F47C4">
        <w:tab/>
      </w:r>
    </w:p>
    <w:p w:rsidR="001F47C4" w:rsidRPr="001F47C4" w:rsidRDefault="001F47C4" w:rsidP="001F47C4"/>
    <w:p w:rsidR="001F47C4" w:rsidRPr="001F47C4" w:rsidRDefault="001F47C4" w:rsidP="001F47C4"/>
    <w:p w:rsidR="001F47C4" w:rsidRPr="001F47C4" w:rsidRDefault="001F47C4" w:rsidP="001F47C4"/>
    <w:p w:rsidR="001F47C4" w:rsidRPr="001F47C4" w:rsidRDefault="001F47C4" w:rsidP="001F47C4"/>
    <w:p w:rsidR="001F47C4" w:rsidRPr="001F47C4" w:rsidRDefault="001F47C4" w:rsidP="001F47C4"/>
    <w:p w:rsidR="001F47C4" w:rsidRPr="001F47C4" w:rsidRDefault="001F47C4" w:rsidP="001F47C4"/>
    <w:p w:rsidR="001F47C4" w:rsidRPr="001F47C4" w:rsidRDefault="001F47C4" w:rsidP="001F47C4"/>
    <w:p w:rsidR="001F47C4" w:rsidRPr="001F47C4" w:rsidRDefault="001F47C4" w:rsidP="001F47C4"/>
    <w:p w:rsidR="001F47C4" w:rsidRPr="001F47C4" w:rsidRDefault="001F47C4" w:rsidP="001F47C4"/>
    <w:p w:rsidR="001F47C4" w:rsidRPr="001F47C4" w:rsidRDefault="007C111B" w:rsidP="001F47C4">
      <w:r>
        <w:rPr>
          <w:noProof/>
        </w:rPr>
        <w:pict>
          <v:shape id="_x0000_s1027" type="#_x0000_t106" style="position:absolute;margin-left:379.4pt;margin-top:4.7pt;width:522pt;height:235.9pt;z-index:251659264" adj="1434,11139" fillcolor="#8eaadb [1944]" strokecolor="#4472c4 [3208]" strokeweight="1pt">
            <v:fill color2="#4472c4 [3208]" focusposition="1" focussize="" focus="50%" type="gradient"/>
            <v:shadow on="t" type="perspective" color="#1f3763 [1608]" offset="1pt" offset2="-3pt"/>
            <v:textbox style="mso-next-textbox:#_x0000_s1027">
              <w:txbxContent>
                <w:p w:rsidR="001F47C4" w:rsidRPr="001421DC" w:rsidRDefault="001F47C4" w:rsidP="001F47C4">
                  <w:pPr>
                    <w:bidi/>
                    <w:spacing w:before="100" w:beforeAutospacing="1" w:after="100" w:afterAutospacing="1" w:line="240" w:lineRule="auto"/>
                    <w:ind w:left="284"/>
                    <w:jc w:val="both"/>
                    <w:rPr>
                      <w:rFonts w:ascii="Times New Roman" w:eastAsia="Times New Roman" w:hAnsi="Times New Roman" w:cs="Dast Nevis"/>
                      <w:color w:val="C00000"/>
                      <w:kern w:val="0"/>
                      <w:sz w:val="24"/>
                      <w:szCs w:val="24"/>
                    </w:rPr>
                  </w:pPr>
                  <w:r w:rsidRPr="00170ACD">
                    <w:rPr>
                      <w:rFonts w:ascii="Times New Roman" w:eastAsia="Times New Roman" w:hAnsi="Times New Roman" w:cs="Dast Nevis" w:hint="cs"/>
                      <w:b/>
                      <w:bCs/>
                      <w:color w:val="C00000"/>
                      <w:kern w:val="0"/>
                      <w:sz w:val="24"/>
                      <w:szCs w:val="24"/>
                      <w:rtl/>
                      <w:lang w:bidi="fa-IR"/>
                    </w:rPr>
                    <w:t xml:space="preserve">درک دقیق پرسش </w:t>
                  </w:r>
                </w:p>
                <w:p w:rsidR="001F47C4" w:rsidRPr="00303539" w:rsidRDefault="001F47C4" w:rsidP="00303539">
                  <w:pPr>
                    <w:bidi/>
                    <w:spacing w:before="100" w:beforeAutospacing="1" w:after="100" w:afterAutospacing="1" w:line="240" w:lineRule="auto"/>
                    <w:ind w:left="284"/>
                    <w:jc w:val="both"/>
                    <w:rPr>
                      <w:rFonts w:ascii="Times New Roman" w:eastAsia="Times New Roman" w:hAnsi="Times New Roman" w:cs="Dast Nevis"/>
                      <w:b/>
                      <w:bCs/>
                      <w:kern w:val="0"/>
                    </w:rPr>
                  </w:pP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پیش از پاسخ گویی به پرسش فرزند یا شاگردتان ، به طور دقیق حِوزه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پرسش او و ماهیت </w:t>
                  </w:r>
                  <w:r w:rsid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آ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ن را مشخص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کنید . برای این کار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باطرح چند پرسش می توانید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خوب</w:t>
                  </w:r>
                  <w:r w:rsid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ی دریابید که سؤ</w:t>
                  </w:r>
                  <w:r w:rsidR="00483D4D"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ال اصلی وی چیست 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.درک دقیق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پرسش ، کار پاسخ گویی را آسان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میسازد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و شما را نسبت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="00483D4D"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پاسخی که ارائه می دهید ، مطمئ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ن تر می کند</w:t>
                  </w:r>
                  <w:r w:rsid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.</w:t>
                  </w:r>
                </w:p>
                <w:p w:rsidR="001F47C4" w:rsidRDefault="001F47C4" w:rsidP="001F47C4">
                  <w:pPr>
                    <w:tabs>
                      <w:tab w:val="left" w:pos="13170"/>
                    </w:tabs>
                    <w:bidi/>
                    <w:jc w:val="both"/>
                  </w:pPr>
                </w:p>
                <w:p w:rsidR="001F47C4" w:rsidRPr="007943E4" w:rsidRDefault="001F47C4" w:rsidP="001F47C4">
                  <w:pPr>
                    <w:rPr>
                      <w:rFonts w:cs="Dast Nevis"/>
                    </w:rPr>
                  </w:pPr>
                </w:p>
              </w:txbxContent>
            </v:textbox>
          </v:shape>
        </w:pict>
      </w:r>
    </w:p>
    <w:p w:rsidR="001F47C4" w:rsidRPr="001F47C4" w:rsidRDefault="001F47C4" w:rsidP="001F47C4"/>
    <w:p w:rsidR="001F47C4" w:rsidRPr="001F47C4" w:rsidRDefault="001F47C4" w:rsidP="001F47C4"/>
    <w:p w:rsidR="001F47C4" w:rsidRDefault="001F47C4" w:rsidP="001F47C4"/>
    <w:p w:rsidR="001F47C4" w:rsidRDefault="001F47C4" w:rsidP="001F47C4">
      <w:pPr>
        <w:tabs>
          <w:tab w:val="left" w:pos="13935"/>
        </w:tabs>
      </w:pPr>
      <w:r>
        <w:tab/>
      </w:r>
    </w:p>
    <w:p w:rsidR="001F47C4" w:rsidRDefault="001F47C4" w:rsidP="001F47C4">
      <w:pPr>
        <w:tabs>
          <w:tab w:val="left" w:pos="12930"/>
        </w:tabs>
      </w:pPr>
      <w:r>
        <w:tab/>
      </w:r>
    </w:p>
    <w:p w:rsidR="001F47C4" w:rsidRPr="001F47C4" w:rsidRDefault="001F47C4" w:rsidP="001F47C4"/>
    <w:p w:rsidR="001F47C4" w:rsidRPr="001F47C4" w:rsidRDefault="001F47C4" w:rsidP="001F47C4"/>
    <w:p w:rsidR="001F47C4" w:rsidRPr="001F47C4" w:rsidRDefault="001F47C4" w:rsidP="001F47C4"/>
    <w:p w:rsidR="001F47C4" w:rsidRPr="001F47C4" w:rsidRDefault="001F47C4" w:rsidP="001F47C4"/>
    <w:p w:rsidR="001F47C4" w:rsidRPr="001F47C4" w:rsidRDefault="007C111B" w:rsidP="001F47C4">
      <w:r>
        <w:rPr>
          <w:noProof/>
        </w:rPr>
        <w:pict>
          <v:shape id="_x0000_s1028" type="#_x0000_t106" style="position:absolute;margin-left:230.5pt;margin-top:17.2pt;width:752.25pt;height:313.5pt;z-index:251660288" adj="37,12795" fillcolor="#8eaadb [1944]" strokecolor="#4472c4 [3208]" strokeweight="1pt">
            <v:fill color2="#4472c4 [3208]" focusposition="1" focussize="" focus="50%" type="gradient"/>
            <v:shadow on="t" type="perspective" color="#1f3763 [1608]" offset="1pt" offset2="-3pt"/>
            <v:textbox style="mso-next-textbox:#_x0000_s1028">
              <w:txbxContent>
                <w:p w:rsidR="001F47C4" w:rsidRPr="00170ACD" w:rsidRDefault="001F47C4" w:rsidP="001F47C4">
                  <w:pPr>
                    <w:tabs>
                      <w:tab w:val="right" w:pos="16"/>
                    </w:tabs>
                    <w:bidi/>
                    <w:spacing w:before="100" w:beforeAutospacing="1" w:after="100" w:afterAutospacing="1"/>
                    <w:ind w:left="-126"/>
                    <w:jc w:val="both"/>
                    <w:rPr>
                      <w:rFonts w:ascii="Times New Roman" w:eastAsia="Times New Roman" w:hAnsi="Times New Roman" w:cs="Dast Nevis"/>
                      <w:color w:val="C00000"/>
                      <w:kern w:val="0"/>
                      <w:sz w:val="24"/>
                      <w:szCs w:val="24"/>
                    </w:rPr>
                  </w:pPr>
                  <w:r w:rsidRPr="00170ACD">
                    <w:rPr>
                      <w:rFonts w:ascii="Times New Roman" w:eastAsia="Times New Roman" w:hAnsi="Times New Roman" w:cs="Dast Nevis" w:hint="cs"/>
                      <w:b/>
                      <w:bCs/>
                      <w:color w:val="C00000"/>
                      <w:kern w:val="0"/>
                      <w:sz w:val="24"/>
                      <w:szCs w:val="24"/>
                      <w:rtl/>
                      <w:lang w:bidi="fa-IR"/>
                    </w:rPr>
                    <w:t>پاسخ «نمیدانم»</w:t>
                  </w:r>
                  <w:r>
                    <w:rPr>
                      <w:rFonts w:ascii="Times New Roman" w:eastAsia="Times New Roman" w:hAnsi="Times New Roman" w:cs="Dast Nevis" w:hint="cs"/>
                      <w:b/>
                      <w:bCs/>
                      <w:color w:val="C00000"/>
                      <w:kern w:val="0"/>
                      <w:sz w:val="24"/>
                      <w:szCs w:val="24"/>
                      <w:rtl/>
                      <w:lang w:bidi="fa-IR"/>
                    </w:rPr>
                    <w:t xml:space="preserve">   </w:t>
                  </w:r>
                </w:p>
                <w:p w:rsidR="001F47C4" w:rsidRPr="00303539" w:rsidRDefault="001F47C4" w:rsidP="00C22C1F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</w:rPr>
                  </w:pP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هنگامی که پاسخ پرسشی را نمی دانید ، از گفتن عبارت بسیار ارزشمند وعالمانه «نمی دانم » خجالت نکشید. بی گمان ما در همه زمینه ها و مسائل نمی توانیم پاسخ گوی پرسش های کودکان و نوجوانان باشیم. باید به آنها ب</w:t>
                  </w:r>
                  <w:r w:rsidR="00C22C1F"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یاموزیم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که دانش ،بسیار گسترده و بی کران است و هر انسانی،تنها به بخشی از گنجِ علم و دانش</w:t>
                  </w:r>
                  <w:r w:rsidR="00C22C1F"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دسترسی دارد . در عین حال باید آ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نها را مطمئن کنیم که برای هر سؤالی ، جوابی روشن و </w:t>
                  </w:r>
                  <w:r w:rsidR="00C22C1F"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آماده وجود دارد که نزد متخصصان آ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ن موضوع است.گفتن «نمی دانم» نه تنها جایگاه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علمی شما</w:t>
                  </w:r>
                  <w:r w:rsidR="00C22C1F"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را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نزد کودکان و نوجوانان پایین نمی آورد؛بلکه اگر با رعایت دیگر بایسته هایِ پاسخ گویی همراه باشد، باعث می شود که آنان شما را فردی فکور</w:t>
                  </w:r>
                  <w:r w:rsidR="00C22C1F"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و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فرهیخته بدانند و تواضع و فرو تنی را از شما بیاموزند</w:t>
                  </w:r>
                  <w:r w:rsidR="00C22C1F"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.</w:t>
                  </w:r>
                </w:p>
                <w:p w:rsidR="001F47C4" w:rsidRPr="001C1AA1" w:rsidRDefault="001F47C4" w:rsidP="001F47C4">
                  <w:pPr>
                    <w:bidi/>
                    <w:spacing w:before="100" w:beforeAutospacing="1" w:after="100" w:afterAutospacing="1"/>
                    <w:ind w:left="284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  <w:p w:rsidR="001F47C4" w:rsidRDefault="001F47C4" w:rsidP="001F47C4">
                  <w:pPr>
                    <w:bidi/>
                    <w:spacing w:before="100" w:beforeAutospacing="1" w:after="100" w:afterAutospacing="1" w:line="240" w:lineRule="auto"/>
                    <w:ind w:left="284"/>
                    <w:jc w:val="both"/>
                  </w:pPr>
                </w:p>
                <w:p w:rsidR="001F47C4" w:rsidRPr="007943E4" w:rsidRDefault="001F47C4" w:rsidP="001F47C4">
                  <w:pPr>
                    <w:rPr>
                      <w:rFonts w:cs="Dast Nevis"/>
                    </w:rPr>
                  </w:pPr>
                </w:p>
              </w:txbxContent>
            </v:textbox>
          </v:shape>
        </w:pict>
      </w:r>
    </w:p>
    <w:p w:rsidR="001F47C4" w:rsidRPr="001F47C4" w:rsidRDefault="001F47C4" w:rsidP="001F47C4"/>
    <w:p w:rsidR="001F47C4" w:rsidRDefault="001F47C4" w:rsidP="001F47C4"/>
    <w:p w:rsidR="00294B35" w:rsidRDefault="001F47C4" w:rsidP="001F47C4">
      <w:pPr>
        <w:tabs>
          <w:tab w:val="left" w:pos="13785"/>
        </w:tabs>
      </w:pPr>
      <w:r>
        <w:tab/>
      </w:r>
    </w:p>
    <w:p w:rsidR="00294B35" w:rsidRPr="00294B35" w:rsidRDefault="00294B35" w:rsidP="00294B35"/>
    <w:p w:rsidR="00294B35" w:rsidRPr="00294B35" w:rsidRDefault="00294B35" w:rsidP="00294B35"/>
    <w:p w:rsidR="00294B35" w:rsidRPr="00294B35" w:rsidRDefault="00294B35" w:rsidP="00294B35"/>
    <w:p w:rsidR="00294B35" w:rsidRPr="00294B35" w:rsidRDefault="00294B35" w:rsidP="00294B35"/>
    <w:p w:rsidR="00294B35" w:rsidRPr="00294B35" w:rsidRDefault="00294B35" w:rsidP="00294B35"/>
    <w:p w:rsidR="00294B35" w:rsidRPr="00294B35" w:rsidRDefault="00294B35" w:rsidP="00294B35"/>
    <w:p w:rsidR="00294B35" w:rsidRPr="00294B35" w:rsidRDefault="00294B35" w:rsidP="00294B35"/>
    <w:p w:rsidR="00294B35" w:rsidRPr="00294B35" w:rsidRDefault="00294B35" w:rsidP="00294B35"/>
    <w:p w:rsidR="00294B35" w:rsidRPr="00294B35" w:rsidRDefault="00294B35" w:rsidP="00294B35"/>
    <w:p w:rsidR="00294B35" w:rsidRPr="00294B35" w:rsidRDefault="00294B35" w:rsidP="00294B35"/>
    <w:p w:rsidR="00294B35" w:rsidRPr="00294B35" w:rsidRDefault="00294B35" w:rsidP="00294B35"/>
    <w:p w:rsidR="00294B35" w:rsidRPr="00294B35" w:rsidRDefault="007C111B" w:rsidP="00294B35">
      <w:r>
        <w:rPr>
          <w:noProof/>
        </w:rPr>
        <w:pict>
          <v:shape id="_x0000_s1029" type="#_x0000_t106" style="position:absolute;margin-left:186.75pt;margin-top:-.75pt;width:842.5pt;height:261.55pt;z-index:251661312" adj="1895,13432" fillcolor="#8eaadb [1944]" strokecolor="#4472c4 [3208]" strokeweight="1pt">
            <v:fill color2="#4472c4 [3208]" focusposition="1" focussize="" focus="50%" type="gradient"/>
            <v:shadow on="t" type="perspective" color="#1f3763 [1608]" offset="1pt" offset2="-3pt"/>
            <v:textbox style="mso-next-textbox:#_x0000_s1029">
              <w:txbxContent>
                <w:p w:rsidR="001F47C4" w:rsidRPr="0058558C" w:rsidRDefault="001F47C4" w:rsidP="001F47C4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Dast Nevis"/>
                      <w:color w:val="C00000"/>
                      <w:kern w:val="0"/>
                      <w:sz w:val="24"/>
                      <w:szCs w:val="24"/>
                    </w:rPr>
                  </w:pPr>
                  <w:r w:rsidRPr="0020741A">
                    <w:rPr>
                      <w:rFonts w:ascii="Times New Roman" w:eastAsia="Times New Roman" w:hAnsi="Times New Roman" w:cs="Dast Nevis" w:hint="cs"/>
                      <w:b/>
                      <w:bCs/>
                      <w:color w:val="C00000"/>
                      <w:kern w:val="0"/>
                      <w:sz w:val="24"/>
                      <w:szCs w:val="24"/>
                      <w:rtl/>
                      <w:lang w:bidi="fa-IR"/>
                    </w:rPr>
                    <w:t>درنگ در پاسخ گویی</w:t>
                  </w:r>
                </w:p>
                <w:p w:rsidR="001F47C4" w:rsidRPr="00303539" w:rsidRDefault="001F47C4" w:rsidP="00303539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Dast Nevis"/>
                      <w:b/>
                      <w:bCs/>
                      <w:kern w:val="0"/>
                    </w:rPr>
                  </w:pP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کودکان و نوجوانان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دلایل بسیاری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مانند خجالت کشیدن ،ترس از واکنش بزرگترها ومهارت نداشتن در بیان پرسش ها ، خیلی وقت ها نمی توانند سریع و راحت پرسش خود را با شما در میان بگذارند و برای توض</w:t>
                  </w:r>
                  <w:r w:rsidR="00C22C1F"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یح سؤال خود مجبور می شوند به کرات مکث کنند.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شاید گاهی به طور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کامل بدانید که آنان چه پرسشی را مطرح خ</w:t>
                  </w:r>
                  <w:r w:rsidR="00C22C1F"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واهند کرد؛اما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حوصله کنید تا پرسش خود را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طور مفصٌل بیان نمایند .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این کار شما ،گذشته از اینکه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نوعی احترام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="00C22C1F"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آنان شمرده می شود ،آ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مادگی روحی شان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را برای دریافت پاسخ،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بیشتر می کند و اعتماد آنها را به شما و پاسخ تان افزایش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میدهد.در ضمن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کمی مکث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پس از شنیدن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سؤال ، آ مادگی و شوق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مخاطب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را برای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دریافت جواب و </w:t>
                  </w:r>
                  <w:r w:rsid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آ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مادگی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شما را برای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ارائه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پاسخی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منطقی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بالا می برد ؛ پس در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ارائه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پاسخ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عجله نکنید</w:t>
                  </w:r>
                  <w:r w:rsidR="00C22C1F"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.</w:t>
                  </w:r>
                </w:p>
                <w:p w:rsidR="001F47C4" w:rsidRPr="007943E4" w:rsidRDefault="001F47C4" w:rsidP="001F47C4">
                  <w:pPr>
                    <w:rPr>
                      <w:rFonts w:cs="Dast Nevis"/>
                    </w:rPr>
                  </w:pPr>
                </w:p>
              </w:txbxContent>
            </v:textbox>
          </v:shape>
        </w:pict>
      </w:r>
    </w:p>
    <w:p w:rsidR="00294B35" w:rsidRPr="00294B35" w:rsidRDefault="00294B35" w:rsidP="00294B35"/>
    <w:p w:rsidR="00294B35" w:rsidRPr="00294B35" w:rsidRDefault="00294B35" w:rsidP="00294B35"/>
    <w:p w:rsidR="00294B35" w:rsidRPr="00294B35" w:rsidRDefault="00294B35" w:rsidP="00294B35"/>
    <w:p w:rsidR="00294B35" w:rsidRDefault="00294B35" w:rsidP="00294B35"/>
    <w:p w:rsidR="00EC12AF" w:rsidRDefault="00294B35" w:rsidP="00294B35">
      <w:pPr>
        <w:tabs>
          <w:tab w:val="left" w:pos="1425"/>
        </w:tabs>
        <w:rPr>
          <w:rtl/>
        </w:rPr>
      </w:pPr>
      <w:r>
        <w:tab/>
      </w: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7C111B" w:rsidP="00294B35">
      <w:pPr>
        <w:tabs>
          <w:tab w:val="left" w:pos="1425"/>
        </w:tabs>
        <w:rPr>
          <w:rtl/>
        </w:rPr>
      </w:pPr>
      <w:r>
        <w:rPr>
          <w:noProof/>
          <w:rtl/>
        </w:rPr>
        <w:pict>
          <v:shape id="_x0000_s1030" type="#_x0000_t106" style="position:absolute;margin-left:228.25pt;margin-top:4.35pt;width:821.25pt;height:307.8pt;z-index:251662336" adj="642,12316" fillcolor="#8eaadb [1944]" strokecolor="#4472c4 [3208]" strokeweight="1pt">
            <v:fill color2="#4472c4 [3208]" focusposition="1" focussize="" focus="50%" type="gradient"/>
            <v:shadow on="t" type="perspective" color="#1f3763 [1608]" offset="1pt" offset2="-3pt"/>
            <v:textbox style="mso-next-textbox:#_x0000_s1030">
              <w:txbxContent>
                <w:p w:rsidR="00E42744" w:rsidRPr="0058558C" w:rsidRDefault="00E42744" w:rsidP="00C93248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Dast Nevis"/>
                      <w:color w:val="C00000"/>
                      <w:kern w:val="0"/>
                      <w:sz w:val="24"/>
                      <w:szCs w:val="24"/>
                    </w:rPr>
                  </w:pPr>
                  <w:r w:rsidRPr="00294B35">
                    <w:rPr>
                      <w:rFonts w:ascii="Times New Roman" w:eastAsia="Times New Roman" w:hAnsi="Times New Roman" w:cs="Dast Nevis" w:hint="cs"/>
                      <w:b/>
                      <w:bCs/>
                      <w:color w:val="C00000"/>
                      <w:kern w:val="0"/>
                      <w:sz w:val="24"/>
                      <w:szCs w:val="24"/>
                      <w:rtl/>
                      <w:lang w:bidi="fa-IR"/>
                    </w:rPr>
                    <w:t xml:space="preserve">دوری از رفتارها و پاسخ های اضطراب آلود </w:t>
                  </w:r>
                </w:p>
                <w:p w:rsidR="001F47C4" w:rsidRPr="00452B4D" w:rsidRDefault="00E42744" w:rsidP="00C87272">
                  <w:pPr>
                    <w:tabs>
                      <w:tab w:val="left" w:pos="13170"/>
                    </w:tabs>
                    <w:bidi/>
                    <w:ind w:left="-1851"/>
                    <w:jc w:val="both"/>
                    <w:rPr>
                      <w:rFonts w:cs="Dast Nevis"/>
                      <w:b/>
                      <w:bCs/>
                    </w:rPr>
                  </w:pP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بسیاری از پدران و مادران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هنگامی که می بینند فرزندشان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درباره خدا ، قیامت، نبوت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و امامت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پرسش ها</w:t>
                  </w:r>
                  <w:r w:rsidR="004E0B7F"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ی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ی مطرح می کند ، سخت نگرانِ ایمان فرزند خود می شوند و مضطرب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و نگران می </w:t>
                  </w:r>
                  <w:r w:rsidR="004E0B7F"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گردند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و به گمان خودشان برای حفظ ایمان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فرزن</w:t>
                  </w:r>
                  <w:r w:rsidR="00303539"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د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خود با برخوردی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تند وی را به ایمان دعوت می کنند . با ید توجٌه داشت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که طرح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این گونه پرسش ها از سوی بچه ها ، گام هایی است که انان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سوی ایمانی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کامل تر ویقینی استوار تر برمیدارند</w:t>
                  </w:r>
                  <w:r w:rsidR="00294B35"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؛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اگر شما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مضطرب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شوید این اضطراب به وی نیز انتقال می یابد واحتمال دارد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 </w:t>
                  </w:r>
                  <w:r w:rsidR="00C87272"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که برای همیشه اورا از طرح سؤ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ال هایی از این دست منصرف کند.در نتیجه چنین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="004E0B7F"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وضعیتی سؤ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ال های خود را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در دل پنهان خواهد کرد و خدای نا</w:t>
                  </w:r>
                  <w:r w:rsidR="00C87272"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کرده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یک باره به نتایج غلطی خواهد رسید.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="004E0B7F"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ضمن </w:t>
                  </w:r>
                  <w:r w:rsidR="00C87272"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آ</w:t>
                  </w:r>
                  <w:r w:rsidR="004E0B7F"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نکه اضطراب وسراسی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مگی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باعث</w:t>
                  </w:r>
                  <w:r w:rsidR="004E0B7F"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می</w:t>
                  </w:r>
                  <w:r w:rsidR="004E0B7F"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softHyphen/>
                    <w:t>شود</w:t>
                  </w:r>
                  <w:r w:rsidRPr="00452B4D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452B4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که شما با جواب های پی درپی وپاسخ های به هم ریخته ودسته بندی نشده ، ذهن فرزاندانتان را آشفته کنید،هر گز نیز او را به پاسخ درست نخواهید رساند. </w:t>
                  </w:r>
                </w:p>
                <w:p w:rsidR="001F47C4" w:rsidRPr="007943E4" w:rsidRDefault="001F47C4" w:rsidP="00C93248">
                  <w:pPr>
                    <w:bidi/>
                    <w:ind w:left="-1851"/>
                    <w:rPr>
                      <w:rFonts w:cs="Dast Nevis"/>
                    </w:rPr>
                  </w:pPr>
                </w:p>
              </w:txbxContent>
            </v:textbox>
          </v:shape>
        </w:pict>
      </w: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Default="00294B35" w:rsidP="00294B35">
      <w:pPr>
        <w:tabs>
          <w:tab w:val="left" w:pos="1425"/>
        </w:tabs>
        <w:rPr>
          <w:rtl/>
        </w:rPr>
      </w:pPr>
    </w:p>
    <w:p w:rsidR="00294B35" w:rsidRPr="00294B35" w:rsidRDefault="00452B4D" w:rsidP="00456754">
      <w:pPr>
        <w:tabs>
          <w:tab w:val="left" w:pos="9165"/>
        </w:tabs>
      </w:pPr>
      <w:r>
        <w:rPr>
          <w:noProof/>
        </w:rPr>
        <w:pict>
          <v:shape id="_x0000_s1032" type="#_x0000_t106" style="position:absolute;margin-left:295.4pt;margin-top:246.55pt;width:646.9pt;height:184.9pt;z-index:251664384" adj="1424,13131" fillcolor="#8eaadb [1944]" strokecolor="#4472c4 [3208]" strokeweight="1pt">
            <v:fill color2="#4472c4 [3208]" focusposition="1" focussize="" focus="50%" type="gradient"/>
            <v:shadow on="t" type="perspective" color="#1f3763 [1608]" offset="1pt" offset2="-3pt"/>
            <v:textbox style="mso-next-textbox:#_x0000_s1032">
              <w:txbxContent>
                <w:p w:rsidR="00294B35" w:rsidRPr="0058558C" w:rsidRDefault="00294B35" w:rsidP="00294B35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Dast Nevis"/>
                      <w:b/>
                      <w:bCs/>
                      <w:color w:val="C00000"/>
                      <w:kern w:val="0"/>
                    </w:rPr>
                  </w:pPr>
                  <w:r w:rsidRPr="00294B35">
                    <w:rPr>
                      <w:rFonts w:ascii="Times New Roman" w:eastAsia="Times New Roman" w:hAnsi="Times New Roman" w:cs="Dast Nevis" w:hint="cs"/>
                      <w:b/>
                      <w:bCs/>
                      <w:color w:val="C00000"/>
                      <w:kern w:val="0"/>
                      <w:rtl/>
                      <w:lang w:bidi="fa-IR"/>
                    </w:rPr>
                    <w:t xml:space="preserve">بازگویی پرسش بازبان ساده </w:t>
                  </w:r>
                </w:p>
                <w:p w:rsidR="00294B35" w:rsidRPr="00303539" w:rsidRDefault="00294B35" w:rsidP="00122B9A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Dast Nevis"/>
                      <w:b/>
                      <w:bCs/>
                      <w:kern w:val="0"/>
                      <w:rtl/>
                      <w:lang w:bidi="fa-IR"/>
                    </w:rPr>
                  </w:pP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در صورت نیاز، مناسب است که پرسش 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فرزند یا شاگرد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خود را یک بار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باادبیات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خودمان برای او تکرار کنیم . این کار، هم نوعی همراهی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با پرسشگر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شمار می آید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وهم او را برای شنیدن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="00122B9A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دقیق پاسخ اماده می سازد.ضمنا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بااین کار،شیوه درست طرح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پرسش را نیز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او می </w:t>
                  </w:r>
                  <w:r w:rsidR="00122B9A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آ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مو زیم .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</w:p>
                <w:p w:rsidR="0091568E" w:rsidRPr="00294B35" w:rsidRDefault="0091568E" w:rsidP="0091568E">
                  <w:pPr>
                    <w:tabs>
                      <w:tab w:val="left" w:pos="13170"/>
                    </w:tabs>
                    <w:bidi/>
                    <w:jc w:val="both"/>
                    <w:rPr>
                      <w:rFonts w:cs="Dast Nevis"/>
                    </w:rPr>
                  </w:pPr>
                </w:p>
                <w:p w:rsidR="0091568E" w:rsidRPr="007943E4" w:rsidRDefault="0091568E" w:rsidP="0091568E">
                  <w:pPr>
                    <w:rPr>
                      <w:rFonts w:cs="Dast Nevis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031" type="#_x0000_t106" style="position:absolute;margin-left:218.35pt;margin-top:11.3pt;width:831.15pt;height:227.85pt;z-index:251663360" adj="928,13580" fillcolor="#8eaadb [1944]" strokecolor="#4472c4 [3208]" strokeweight="1pt">
            <v:fill color2="#4472c4 [3208]" focusposition="1" focussize="" focus="50%" type="gradient"/>
            <v:shadow on="t" type="perspective" color="#1f3763 [1608]" offset="1pt" offset2="-3pt"/>
            <v:textbox style="mso-next-textbox:#_x0000_s1031">
              <w:txbxContent>
                <w:p w:rsidR="00294B35" w:rsidRPr="00294B35" w:rsidRDefault="0091568E" w:rsidP="00294B35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Dast Nevis"/>
                      <w:b/>
                      <w:bCs/>
                      <w:color w:val="C00000"/>
                      <w:kern w:val="0"/>
                      <w:sz w:val="24"/>
                      <w:szCs w:val="24"/>
                      <w:rtl/>
                      <w:lang w:bidi="fa-IR"/>
                    </w:rPr>
                  </w:pPr>
                  <w:r w:rsidRPr="00294B35">
                    <w:rPr>
                      <w:rFonts w:ascii="Times New Roman" w:eastAsia="Times New Roman" w:hAnsi="Times New Roman" w:cs="Dast Nevis" w:hint="cs"/>
                      <w:b/>
                      <w:bCs/>
                      <w:color w:val="C00000"/>
                      <w:kern w:val="0"/>
                      <w:sz w:val="24"/>
                      <w:szCs w:val="24"/>
                      <w:rtl/>
                      <w:lang w:bidi="fa-IR"/>
                    </w:rPr>
                    <w:t xml:space="preserve">پاسخ نگفتن هنگام دل مشغولی </w:t>
                  </w:r>
                </w:p>
                <w:p w:rsidR="0091568E" w:rsidRPr="00303539" w:rsidRDefault="0091568E" w:rsidP="00C87272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Dast Nevis"/>
                      <w:b/>
                      <w:bCs/>
                      <w:kern w:val="0"/>
                    </w:rPr>
                  </w:pP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پدر، مادر،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معلم ٌ</w:t>
                  </w:r>
                  <w:r w:rsidR="00C87272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،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مربیٌ 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–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مانند دیگر انسان ها- همیشه از نشاط روحی و </w:t>
                  </w:r>
                  <w:r w:rsidR="00C87272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آ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مادگی لازم برای گفت</w:t>
                  </w:r>
                  <w:r w:rsidR="00C87272">
                    <w:rPr>
                      <w:rFonts w:ascii="Times New Roman" w:eastAsia="Times New Roman" w:hAnsi="Times New Roman" w:cs="Dast Nevis"/>
                      <w:b/>
                      <w:bCs/>
                      <w:kern w:val="0"/>
                      <w:rtl/>
                      <w:lang w:bidi="fa-IR"/>
                    </w:rPr>
                    <w:softHyphen/>
                  </w:r>
                  <w:r w:rsidR="00C87272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و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گو های ثمر بخش برخوردار نیستند . شاید زمانی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که </w:t>
                  </w:r>
                  <w:r w:rsidR="00C87272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آ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نان با پرسشی روبه رو می شوند ، دچار سردرد بوده و یا به خاطر یک مشکل کاری 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حوصله گفت</w:t>
                  </w:r>
                  <w:r w:rsidR="00C87272">
                    <w:rPr>
                      <w:rFonts w:ascii="Times New Roman" w:eastAsia="Times New Roman" w:hAnsi="Times New Roman" w:cs="Dast Nevis"/>
                      <w:b/>
                      <w:bCs/>
                      <w:kern w:val="0"/>
                      <w:rtl/>
                      <w:lang w:bidi="fa-IR"/>
                    </w:rPr>
                    <w:softHyphen/>
                  </w:r>
                  <w:r w:rsidR="00C87272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و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گوی مو ثرٌ باپرسشگر را نداشته باش</w:t>
                  </w:r>
                  <w:r w:rsidR="00C87272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ن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د .در این وضیت بهتر است به جای طرح پاسخ های نپخته و شتا بزده،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محترمانه ودوستانه از پرسشگر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بخواهند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="00C87272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که درزمان دیگری سؤ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الش را مطرح کند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حتیٌ اگر بعدا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او هم فراموش کرد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="00C87272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سؤ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الش را بپر سد ،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آنان پیش قدم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شوند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303539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واز وی بخواهند</w:t>
                  </w:r>
                  <w:r w:rsidRPr="00303539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="00C87272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که سؤال خود را مطرح نماید . </w:t>
                  </w:r>
                </w:p>
                <w:p w:rsidR="0091568E" w:rsidRPr="001421DC" w:rsidRDefault="0091568E" w:rsidP="0091568E">
                  <w:pPr>
                    <w:bidi/>
                    <w:spacing w:before="100" w:beforeAutospacing="1" w:after="100" w:afterAutospacing="1" w:line="240" w:lineRule="auto"/>
                    <w:ind w:left="284"/>
                    <w:jc w:val="both"/>
                    <w:rPr>
                      <w:rFonts w:ascii="Times New Roman" w:eastAsia="Times New Roman" w:hAnsi="Times New Roman" w:cs="Dast Nevis"/>
                      <w:kern w:val="0"/>
                    </w:rPr>
                  </w:pPr>
                  <w:r w:rsidRPr="001F47C4">
                    <w:rPr>
                      <w:rFonts w:ascii="Times New Roman" w:eastAsia="Times New Roman" w:hAnsi="Times New Roman" w:cs="Dast Nevis" w:hint="cs"/>
                      <w:kern w:val="0"/>
                      <w:rtl/>
                      <w:lang w:bidi="fa-IR"/>
                    </w:rPr>
                    <w:t>که ارایِه می دهید ، مطمین تر می کند</w:t>
                  </w:r>
                </w:p>
                <w:p w:rsidR="0091568E" w:rsidRDefault="0091568E" w:rsidP="0091568E">
                  <w:pPr>
                    <w:tabs>
                      <w:tab w:val="left" w:pos="13170"/>
                    </w:tabs>
                    <w:bidi/>
                    <w:jc w:val="both"/>
                  </w:pPr>
                </w:p>
                <w:p w:rsidR="0091568E" w:rsidRPr="007943E4" w:rsidRDefault="0091568E" w:rsidP="0091568E">
                  <w:pPr>
                    <w:rPr>
                      <w:rFonts w:cs="Dast Nevis"/>
                    </w:rPr>
                  </w:pPr>
                </w:p>
              </w:txbxContent>
            </v:textbox>
          </v:shape>
        </w:pict>
      </w:r>
      <w:r w:rsidR="00456754">
        <w:tab/>
      </w:r>
    </w:p>
    <w:sectPr w:rsidR="00294B35" w:rsidRPr="00294B35" w:rsidSect="00070A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ast Nevis">
    <w:altName w:val="Arabic Typesetting"/>
    <w:panose1 w:val="03000400000000000000"/>
    <w:charset w:val="B2"/>
    <w:family w:val="script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F47C4"/>
    <w:rsid w:val="00070A61"/>
    <w:rsid w:val="000D4D84"/>
    <w:rsid w:val="00122B9A"/>
    <w:rsid w:val="00124AB1"/>
    <w:rsid w:val="001F1745"/>
    <w:rsid w:val="001F47C4"/>
    <w:rsid w:val="00281F20"/>
    <w:rsid w:val="00294B35"/>
    <w:rsid w:val="00303539"/>
    <w:rsid w:val="00452B4D"/>
    <w:rsid w:val="00456754"/>
    <w:rsid w:val="00483D4D"/>
    <w:rsid w:val="004E0B7F"/>
    <w:rsid w:val="00507777"/>
    <w:rsid w:val="005F1479"/>
    <w:rsid w:val="006064F1"/>
    <w:rsid w:val="00663FF3"/>
    <w:rsid w:val="007C111B"/>
    <w:rsid w:val="008E265A"/>
    <w:rsid w:val="0091568E"/>
    <w:rsid w:val="00A15B20"/>
    <w:rsid w:val="00A536AD"/>
    <w:rsid w:val="00B979FA"/>
    <w:rsid w:val="00C16C1B"/>
    <w:rsid w:val="00C22C1F"/>
    <w:rsid w:val="00C87272"/>
    <w:rsid w:val="00C93248"/>
    <w:rsid w:val="00E42744"/>
    <w:rsid w:val="00EC12AF"/>
    <w:rsid w:val="00F44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allout" idref="#_x0000_s1034"/>
        <o:r id="V:Rule2" type="callout" idref="#_x0000_s1026"/>
        <o:r id="V:Rule3" type="callout" idref="#_x0000_s1027"/>
        <o:r id="V:Rule4" type="callout" idref="#_x0000_s1028"/>
        <o:r id="V:Rule5" type="callout" idref="#_x0000_s1029"/>
        <o:r id="V:Rule6" type="callout" idref="#_x0000_s1030"/>
        <o:r id="V:Rule7" type="callout" idref="#_x0000_s1031"/>
        <o:r id="V:Rule8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2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8D21D-7D0C-4C3F-857E-A99417531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</dc:creator>
  <cp:lastModifiedBy>ali</cp:lastModifiedBy>
  <cp:revision>14</cp:revision>
  <dcterms:created xsi:type="dcterms:W3CDTF">2015-01-26T23:45:00Z</dcterms:created>
  <dcterms:modified xsi:type="dcterms:W3CDTF">2015-01-31T23:14:00Z</dcterms:modified>
</cp:coreProperties>
</file>