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68D" w:rsidRPr="008B1C1B" w:rsidRDefault="008B1C1B" w:rsidP="008B1C1B">
      <w:pPr>
        <w:bidi/>
        <w:rPr>
          <w:b/>
          <w:bCs/>
          <w:rtl/>
        </w:rPr>
      </w:pPr>
      <w:bookmarkStart w:id="0" w:name="_GoBack"/>
      <w:r w:rsidRPr="008B1C1B">
        <w:rPr>
          <w:rFonts w:cs="Arial" w:hint="cs"/>
          <w:b/>
          <w:bCs/>
          <w:rtl/>
        </w:rPr>
        <w:t>آخرین</w:t>
      </w:r>
      <w:r w:rsidRPr="008B1C1B">
        <w:rPr>
          <w:rFonts w:cs="Arial"/>
          <w:b/>
          <w:bCs/>
          <w:rtl/>
        </w:rPr>
        <w:t xml:space="preserve"> </w:t>
      </w:r>
      <w:r w:rsidRPr="008B1C1B">
        <w:rPr>
          <w:rFonts w:cs="Arial" w:hint="cs"/>
          <w:b/>
          <w:bCs/>
          <w:rtl/>
        </w:rPr>
        <w:t>سفارشات</w:t>
      </w:r>
      <w:r w:rsidRPr="008B1C1B">
        <w:rPr>
          <w:rFonts w:cs="Arial"/>
          <w:b/>
          <w:bCs/>
          <w:rtl/>
        </w:rPr>
        <w:t xml:space="preserve"> </w:t>
      </w:r>
      <w:r w:rsidRPr="008B1C1B">
        <w:rPr>
          <w:rFonts w:cs="Arial" w:hint="cs"/>
          <w:b/>
          <w:bCs/>
          <w:rtl/>
        </w:rPr>
        <w:t>و</w:t>
      </w:r>
      <w:r w:rsidRPr="008B1C1B">
        <w:rPr>
          <w:rFonts w:cs="Arial"/>
          <w:b/>
          <w:bCs/>
          <w:rtl/>
        </w:rPr>
        <w:t xml:space="preserve"> </w:t>
      </w:r>
      <w:r w:rsidRPr="008B1C1B">
        <w:rPr>
          <w:rFonts w:cs="Arial" w:hint="cs"/>
          <w:b/>
          <w:bCs/>
          <w:rtl/>
        </w:rPr>
        <w:t>وصایای</w:t>
      </w:r>
      <w:r w:rsidRPr="008B1C1B">
        <w:rPr>
          <w:rFonts w:cs="Arial"/>
          <w:b/>
          <w:bCs/>
          <w:rtl/>
        </w:rPr>
        <w:t xml:space="preserve"> </w:t>
      </w:r>
      <w:r w:rsidRPr="008B1C1B">
        <w:rPr>
          <w:rFonts w:cs="Arial" w:hint="cs"/>
          <w:b/>
          <w:bCs/>
          <w:rtl/>
        </w:rPr>
        <w:t>امام</w:t>
      </w:r>
      <w:r w:rsidRPr="008B1C1B">
        <w:rPr>
          <w:rFonts w:cs="Arial"/>
          <w:b/>
          <w:bCs/>
          <w:rtl/>
        </w:rPr>
        <w:t xml:space="preserve"> </w:t>
      </w:r>
      <w:r w:rsidRPr="008B1C1B">
        <w:rPr>
          <w:rFonts w:cs="Arial" w:hint="cs"/>
          <w:b/>
          <w:bCs/>
          <w:rtl/>
        </w:rPr>
        <w:t>علی</w:t>
      </w:r>
      <w:r w:rsidRPr="008B1C1B">
        <w:rPr>
          <w:rFonts w:cs="Arial"/>
          <w:b/>
          <w:bCs/>
          <w:rtl/>
        </w:rPr>
        <w:t xml:space="preserve"> </w:t>
      </w:r>
      <w:r w:rsidRPr="008B1C1B">
        <w:rPr>
          <w:rFonts w:cs="Arial" w:hint="cs"/>
          <w:b/>
          <w:bCs/>
          <w:rtl/>
        </w:rPr>
        <w:t>علیه</w:t>
      </w:r>
      <w:r w:rsidRPr="008B1C1B">
        <w:rPr>
          <w:rFonts w:cs="Arial"/>
          <w:b/>
          <w:bCs/>
          <w:rtl/>
        </w:rPr>
        <w:t xml:space="preserve"> </w:t>
      </w:r>
      <w:r w:rsidRPr="008B1C1B">
        <w:rPr>
          <w:rFonts w:cs="Arial" w:hint="cs"/>
          <w:b/>
          <w:bCs/>
          <w:rtl/>
        </w:rPr>
        <w:t>السلام</w:t>
      </w:r>
      <w:r w:rsidRPr="008B1C1B">
        <w:rPr>
          <w:rFonts w:cs="Arial"/>
          <w:b/>
          <w:bCs/>
          <w:rtl/>
        </w:rPr>
        <w:t xml:space="preserve"> </w:t>
      </w:r>
      <w:r w:rsidRPr="008B1C1B">
        <w:rPr>
          <w:rFonts w:cs="Arial" w:hint="cs"/>
          <w:b/>
          <w:bCs/>
          <w:rtl/>
        </w:rPr>
        <w:t>به</w:t>
      </w:r>
      <w:r w:rsidRPr="008B1C1B">
        <w:rPr>
          <w:rFonts w:cs="Arial"/>
          <w:b/>
          <w:bCs/>
          <w:rtl/>
        </w:rPr>
        <w:t xml:space="preserve"> </w:t>
      </w:r>
      <w:r w:rsidRPr="008B1C1B">
        <w:rPr>
          <w:rFonts w:cs="Arial" w:hint="cs"/>
          <w:b/>
          <w:bCs/>
          <w:rtl/>
        </w:rPr>
        <w:t>امام</w:t>
      </w:r>
      <w:r w:rsidRPr="008B1C1B">
        <w:rPr>
          <w:rFonts w:cs="Arial"/>
          <w:b/>
          <w:bCs/>
          <w:rtl/>
        </w:rPr>
        <w:t xml:space="preserve"> </w:t>
      </w:r>
      <w:r w:rsidRPr="008B1C1B">
        <w:rPr>
          <w:rFonts w:cs="Arial" w:hint="cs"/>
          <w:b/>
          <w:bCs/>
          <w:rtl/>
        </w:rPr>
        <w:t>حسن</w:t>
      </w:r>
      <w:r w:rsidRPr="008B1C1B">
        <w:rPr>
          <w:rFonts w:cs="Arial"/>
          <w:b/>
          <w:bCs/>
          <w:rtl/>
        </w:rPr>
        <w:t xml:space="preserve"> </w:t>
      </w:r>
      <w:r w:rsidRPr="008B1C1B">
        <w:rPr>
          <w:rFonts w:cs="Arial" w:hint="cs"/>
          <w:b/>
          <w:bCs/>
          <w:rtl/>
        </w:rPr>
        <w:t>علیه</w:t>
      </w:r>
      <w:r w:rsidRPr="008B1C1B">
        <w:rPr>
          <w:rFonts w:cs="Arial"/>
          <w:b/>
          <w:bCs/>
          <w:rtl/>
        </w:rPr>
        <w:t xml:space="preserve"> </w:t>
      </w:r>
      <w:r w:rsidRPr="008B1C1B">
        <w:rPr>
          <w:rFonts w:cs="Arial" w:hint="cs"/>
          <w:b/>
          <w:bCs/>
          <w:rtl/>
        </w:rPr>
        <w:t>السلام</w:t>
      </w:r>
    </w:p>
    <w:bookmarkEnd w:id="0"/>
    <w:p w:rsidR="008B1C1B" w:rsidRDefault="008B1C1B" w:rsidP="008B1C1B">
      <w:pPr>
        <w:pStyle w:val="NormalWeb"/>
        <w:bidi/>
      </w:pPr>
      <w:r>
        <w:rPr>
          <w:rFonts w:ascii="Tahoma" w:hAnsi="Tahoma" w:cs="Tahoma"/>
          <w:sz w:val="21"/>
          <w:szCs w:val="21"/>
          <w:rtl/>
          <w:lang w:bidi="fa-IR"/>
        </w:rPr>
        <w:t xml:space="preserve">۱. </w:t>
      </w:r>
      <w:r>
        <w:rPr>
          <w:rFonts w:ascii="Tahoma" w:hAnsi="Tahoma" w:cs="Tahoma"/>
          <w:sz w:val="21"/>
          <w:szCs w:val="21"/>
          <w:rtl/>
        </w:rPr>
        <w:t>پسرم! چهار چيز را مراقبت كن تا به عمل به آن زيان نبيني:</w:t>
      </w:r>
      <w:r>
        <w:rPr>
          <w:rFonts w:ascii="Tahoma" w:hAnsi="Tahoma" w:cs="Tahoma"/>
          <w:sz w:val="21"/>
          <w:szCs w:val="21"/>
          <w:rtl/>
        </w:rPr>
        <w:br/>
        <w:t>ـ خِرد، سرشارترين ثروت است.</w:t>
      </w:r>
      <w:r>
        <w:rPr>
          <w:rFonts w:ascii="Tahoma" w:hAnsi="Tahoma" w:cs="Tahoma"/>
          <w:sz w:val="21"/>
          <w:szCs w:val="21"/>
          <w:rtl/>
        </w:rPr>
        <w:br/>
        <w:t>ـ حماقت، بزرگ‏ترين فقر است.</w:t>
      </w:r>
      <w:r>
        <w:rPr>
          <w:rFonts w:ascii="Tahoma" w:hAnsi="Tahoma" w:cs="Tahoma"/>
          <w:sz w:val="21"/>
          <w:szCs w:val="21"/>
          <w:rtl/>
        </w:rPr>
        <w:br/>
        <w:t>ـ عُجب، وحشتناك‏ترين تنهايي است.</w:t>
      </w:r>
      <w:r>
        <w:rPr>
          <w:rFonts w:ascii="Tahoma" w:hAnsi="Tahoma" w:cs="Tahoma"/>
          <w:sz w:val="21"/>
          <w:szCs w:val="21"/>
          <w:rtl/>
        </w:rPr>
        <w:br/>
        <w:t>ـ بزرگواري و اخلاق نيكو، برترين شرافت است.</w:t>
      </w:r>
    </w:p>
    <w:p w:rsidR="008B1C1B" w:rsidRDefault="008B1C1B" w:rsidP="008B1C1B">
      <w:pPr>
        <w:pStyle w:val="NormalWeb"/>
        <w:bidi/>
        <w:rPr>
          <w:rtl/>
        </w:rPr>
      </w:pPr>
      <w:r>
        <w:rPr>
          <w:rFonts w:ascii="Tahoma" w:hAnsi="Tahoma" w:cs="Tahoma"/>
          <w:sz w:val="21"/>
          <w:szCs w:val="21"/>
          <w:rtl/>
          <w:lang w:bidi="fa-IR"/>
        </w:rPr>
        <w:t>۲</w:t>
      </w:r>
      <w:r>
        <w:rPr>
          <w:rFonts w:ascii="Tahoma" w:hAnsi="Tahoma" w:cs="Tahoma"/>
          <w:sz w:val="21"/>
          <w:szCs w:val="21"/>
        </w:rPr>
        <w:t xml:space="preserve">. </w:t>
      </w:r>
      <w:r>
        <w:rPr>
          <w:rFonts w:ascii="Tahoma" w:hAnsi="Tahoma" w:cs="Tahoma"/>
          <w:sz w:val="21"/>
          <w:szCs w:val="21"/>
          <w:rtl/>
        </w:rPr>
        <w:t>در سايه چهار مورد ياد شده، به اين موارد نيز عمل كن</w:t>
      </w:r>
      <w:r>
        <w:rPr>
          <w:rFonts w:ascii="Tahoma" w:hAnsi="Tahoma" w:cs="Tahoma"/>
          <w:sz w:val="21"/>
          <w:szCs w:val="21"/>
        </w:rPr>
        <w:t>:</w:t>
      </w:r>
      <w:r>
        <w:rPr>
          <w:rFonts w:ascii="Tahoma" w:hAnsi="Tahoma" w:cs="Tahoma"/>
          <w:sz w:val="21"/>
          <w:szCs w:val="21"/>
        </w:rPr>
        <w:br/>
      </w:r>
      <w:r>
        <w:rPr>
          <w:rFonts w:ascii="Tahoma" w:hAnsi="Tahoma" w:cs="Tahoma"/>
          <w:sz w:val="21"/>
          <w:szCs w:val="21"/>
          <w:rtl/>
        </w:rPr>
        <w:t>ـ از دوستي با نادان بپرهيز؛ زيرا مي ‏خواهد به تو سود برساند، ولي زيان مي ‏زند</w:t>
      </w:r>
      <w:r>
        <w:rPr>
          <w:rFonts w:ascii="Tahoma" w:hAnsi="Tahoma" w:cs="Tahoma"/>
          <w:sz w:val="21"/>
          <w:szCs w:val="21"/>
        </w:rPr>
        <w:t>.</w:t>
      </w:r>
      <w:r>
        <w:rPr>
          <w:rFonts w:ascii="Tahoma" w:hAnsi="Tahoma" w:cs="Tahoma"/>
          <w:sz w:val="21"/>
          <w:szCs w:val="21"/>
        </w:rPr>
        <w:br/>
      </w:r>
      <w:r>
        <w:rPr>
          <w:rFonts w:ascii="Tahoma" w:hAnsi="Tahoma" w:cs="Tahoma"/>
          <w:sz w:val="21"/>
          <w:szCs w:val="21"/>
          <w:rtl/>
        </w:rPr>
        <w:t>ـ از دوستي با دروغ‏گو برحذر باش؛ زيرا دور را برايت نزديك جلوه مي ‏دهد و نزديك را دور</w:t>
      </w:r>
      <w:r>
        <w:rPr>
          <w:rFonts w:ascii="Tahoma" w:hAnsi="Tahoma" w:cs="Tahoma"/>
          <w:sz w:val="21"/>
          <w:szCs w:val="21"/>
        </w:rPr>
        <w:t>.</w:t>
      </w:r>
      <w:r>
        <w:rPr>
          <w:rFonts w:ascii="Tahoma" w:hAnsi="Tahoma" w:cs="Tahoma"/>
          <w:sz w:val="21"/>
          <w:szCs w:val="21"/>
        </w:rPr>
        <w:br/>
      </w:r>
      <w:r>
        <w:rPr>
          <w:rFonts w:ascii="Tahoma" w:hAnsi="Tahoma" w:cs="Tahoma"/>
          <w:sz w:val="21"/>
          <w:szCs w:val="21"/>
          <w:rtl/>
        </w:rPr>
        <w:t>ـ از رفاقت با بخيل بپرهيز؛ زيرا در شديدترين حالت نياز، از تو دريغ مي‏ كند</w:t>
      </w:r>
      <w:r>
        <w:rPr>
          <w:rFonts w:ascii="Tahoma" w:hAnsi="Tahoma" w:cs="Tahoma"/>
          <w:sz w:val="21"/>
          <w:szCs w:val="21"/>
        </w:rPr>
        <w:t>.</w:t>
      </w:r>
      <w:r>
        <w:rPr>
          <w:rFonts w:ascii="Tahoma" w:hAnsi="Tahoma" w:cs="Tahoma"/>
          <w:sz w:val="21"/>
          <w:szCs w:val="21"/>
        </w:rPr>
        <w:br/>
      </w:r>
      <w:r>
        <w:rPr>
          <w:rFonts w:ascii="Tahoma" w:hAnsi="Tahoma" w:cs="Tahoma"/>
          <w:sz w:val="21"/>
          <w:szCs w:val="21"/>
          <w:rtl/>
        </w:rPr>
        <w:t>ـ و از دوستي با گنه‏كار بپرهيز؛ زيرا تو را به اندك مي ‏فروشد</w:t>
      </w:r>
      <w:r>
        <w:rPr>
          <w:rFonts w:ascii="Tahoma" w:hAnsi="Tahoma" w:cs="Tahoma"/>
          <w:sz w:val="21"/>
          <w:szCs w:val="21"/>
        </w:rPr>
        <w:t>.</w:t>
      </w:r>
    </w:p>
    <w:p w:rsidR="008B1C1B" w:rsidRDefault="008B1C1B" w:rsidP="008B1C1B">
      <w:pPr>
        <w:pStyle w:val="NormalWeb"/>
        <w:bidi/>
      </w:pPr>
      <w:r>
        <w:rPr>
          <w:rFonts w:ascii="Tahoma" w:hAnsi="Tahoma" w:cs="Tahoma"/>
          <w:sz w:val="21"/>
          <w:szCs w:val="21"/>
          <w:rtl/>
          <w:lang w:bidi="fa-IR"/>
        </w:rPr>
        <w:t>۳</w:t>
      </w:r>
      <w:r>
        <w:rPr>
          <w:rFonts w:ascii="Tahoma" w:hAnsi="Tahoma" w:cs="Tahoma"/>
          <w:sz w:val="21"/>
          <w:szCs w:val="21"/>
        </w:rPr>
        <w:t xml:space="preserve">. </w:t>
      </w:r>
      <w:r>
        <w:rPr>
          <w:rFonts w:ascii="Tahoma" w:hAnsi="Tahoma" w:cs="Tahoma"/>
          <w:sz w:val="21"/>
          <w:szCs w:val="21"/>
          <w:rtl/>
        </w:rPr>
        <w:t>شما را به تقواي الهي سفارش مي ‏كنم و اينكه در پي دنيا نرويد، هرچند دنيا در پي شما باشد</w:t>
      </w:r>
      <w:r>
        <w:rPr>
          <w:rFonts w:ascii="Tahoma" w:hAnsi="Tahoma" w:cs="Tahoma"/>
          <w:sz w:val="21"/>
          <w:szCs w:val="21"/>
        </w:rPr>
        <w:t>.</w:t>
      </w:r>
      <w:r>
        <w:rPr>
          <w:rFonts w:ascii="Tahoma" w:hAnsi="Tahoma" w:cs="Tahoma"/>
          <w:sz w:val="21"/>
          <w:szCs w:val="21"/>
        </w:rPr>
        <w:br/>
      </w:r>
      <w:r>
        <w:rPr>
          <w:rFonts w:ascii="Tahoma" w:hAnsi="Tahoma" w:cs="Tahoma"/>
          <w:sz w:val="21"/>
          <w:szCs w:val="21"/>
          <w:rtl/>
          <w:lang w:bidi="fa-IR"/>
        </w:rPr>
        <w:t>۴</w:t>
      </w:r>
      <w:r>
        <w:rPr>
          <w:rFonts w:ascii="Tahoma" w:hAnsi="Tahoma" w:cs="Tahoma"/>
          <w:sz w:val="21"/>
          <w:szCs w:val="21"/>
        </w:rPr>
        <w:t xml:space="preserve">. </w:t>
      </w:r>
      <w:r>
        <w:rPr>
          <w:rFonts w:ascii="Tahoma" w:hAnsi="Tahoma" w:cs="Tahoma"/>
          <w:sz w:val="21"/>
          <w:szCs w:val="21"/>
          <w:rtl/>
        </w:rPr>
        <w:t>بر آنچه از دنيا كه از دستتان مي ‏رود، تأسف نخوريد</w:t>
      </w:r>
      <w:r>
        <w:rPr>
          <w:rFonts w:ascii="Tahoma" w:hAnsi="Tahoma" w:cs="Tahoma"/>
          <w:sz w:val="21"/>
          <w:szCs w:val="21"/>
        </w:rPr>
        <w:t>.</w:t>
      </w:r>
      <w:r>
        <w:rPr>
          <w:rFonts w:ascii="Tahoma" w:hAnsi="Tahoma" w:cs="Tahoma"/>
          <w:sz w:val="21"/>
          <w:szCs w:val="21"/>
        </w:rPr>
        <w:br/>
      </w:r>
      <w:r>
        <w:rPr>
          <w:rFonts w:ascii="Tahoma" w:hAnsi="Tahoma" w:cs="Tahoma"/>
          <w:sz w:val="21"/>
          <w:szCs w:val="21"/>
          <w:rtl/>
          <w:lang w:bidi="fa-IR"/>
        </w:rPr>
        <w:t>۵</w:t>
      </w:r>
      <w:r>
        <w:rPr>
          <w:rFonts w:ascii="Tahoma" w:hAnsi="Tahoma" w:cs="Tahoma"/>
          <w:sz w:val="21"/>
          <w:szCs w:val="21"/>
        </w:rPr>
        <w:t xml:space="preserve">. </w:t>
      </w:r>
      <w:r>
        <w:rPr>
          <w:rFonts w:ascii="Tahoma" w:hAnsi="Tahoma" w:cs="Tahoma"/>
          <w:sz w:val="21"/>
          <w:szCs w:val="21"/>
          <w:rtl/>
        </w:rPr>
        <w:t>حق بگوييد و براي اجر (آخرت) عمل كنيد</w:t>
      </w:r>
      <w:r>
        <w:rPr>
          <w:rFonts w:ascii="Tahoma" w:hAnsi="Tahoma" w:cs="Tahoma"/>
          <w:sz w:val="21"/>
          <w:szCs w:val="21"/>
        </w:rPr>
        <w:t>.</w:t>
      </w:r>
      <w:r>
        <w:rPr>
          <w:rFonts w:ascii="Tahoma" w:hAnsi="Tahoma" w:cs="Tahoma"/>
          <w:sz w:val="21"/>
          <w:szCs w:val="21"/>
        </w:rPr>
        <w:br/>
      </w:r>
      <w:r>
        <w:rPr>
          <w:rFonts w:ascii="Tahoma" w:hAnsi="Tahoma" w:cs="Tahoma"/>
          <w:sz w:val="21"/>
          <w:szCs w:val="21"/>
          <w:rtl/>
          <w:lang w:bidi="fa-IR"/>
        </w:rPr>
        <w:t>۶</w:t>
      </w:r>
      <w:r>
        <w:rPr>
          <w:rFonts w:ascii="Tahoma" w:hAnsi="Tahoma" w:cs="Tahoma"/>
          <w:sz w:val="21"/>
          <w:szCs w:val="21"/>
        </w:rPr>
        <w:t xml:space="preserve">. </w:t>
      </w:r>
      <w:r>
        <w:rPr>
          <w:rFonts w:ascii="Tahoma" w:hAnsi="Tahoma" w:cs="Tahoma"/>
          <w:sz w:val="21"/>
          <w:szCs w:val="21"/>
          <w:rtl/>
        </w:rPr>
        <w:t>دشمن ستمگر و ياور مظلوم باشيد</w:t>
      </w:r>
      <w:r>
        <w:rPr>
          <w:rFonts w:ascii="Tahoma" w:hAnsi="Tahoma" w:cs="Tahoma"/>
          <w:sz w:val="21"/>
          <w:szCs w:val="21"/>
        </w:rPr>
        <w:t>.</w:t>
      </w:r>
      <w:r>
        <w:rPr>
          <w:rFonts w:ascii="Tahoma" w:hAnsi="Tahoma" w:cs="Tahoma"/>
          <w:sz w:val="21"/>
          <w:szCs w:val="21"/>
        </w:rPr>
        <w:br/>
      </w:r>
      <w:r>
        <w:rPr>
          <w:rFonts w:ascii="Tahoma" w:hAnsi="Tahoma" w:cs="Tahoma"/>
          <w:sz w:val="21"/>
          <w:szCs w:val="21"/>
          <w:rtl/>
          <w:lang w:bidi="fa-IR"/>
        </w:rPr>
        <w:t>۷</w:t>
      </w:r>
      <w:r>
        <w:rPr>
          <w:rFonts w:ascii="Tahoma" w:hAnsi="Tahoma" w:cs="Tahoma"/>
          <w:sz w:val="21"/>
          <w:szCs w:val="21"/>
        </w:rPr>
        <w:t xml:space="preserve">. </w:t>
      </w:r>
      <w:r>
        <w:rPr>
          <w:rFonts w:ascii="Tahoma" w:hAnsi="Tahoma" w:cs="Tahoma"/>
          <w:sz w:val="21"/>
          <w:szCs w:val="21"/>
          <w:rtl/>
        </w:rPr>
        <w:t>در مورد يتيمان؛ مبادا گرسنه بمانند و در حضور شما تباه شوند</w:t>
      </w:r>
      <w:r>
        <w:rPr>
          <w:rFonts w:ascii="Tahoma" w:hAnsi="Tahoma" w:cs="Tahoma"/>
          <w:sz w:val="21"/>
          <w:szCs w:val="21"/>
        </w:rPr>
        <w:t>.</w:t>
      </w:r>
      <w:r>
        <w:rPr>
          <w:rFonts w:ascii="Tahoma" w:hAnsi="Tahoma" w:cs="Tahoma"/>
          <w:sz w:val="21"/>
          <w:szCs w:val="21"/>
        </w:rPr>
        <w:br/>
      </w:r>
      <w:r>
        <w:rPr>
          <w:rFonts w:ascii="Tahoma" w:hAnsi="Tahoma" w:cs="Tahoma"/>
          <w:sz w:val="21"/>
          <w:szCs w:val="21"/>
          <w:rtl/>
          <w:lang w:bidi="fa-IR"/>
        </w:rPr>
        <w:t>۸</w:t>
      </w:r>
      <w:r>
        <w:rPr>
          <w:rFonts w:ascii="Tahoma" w:hAnsi="Tahoma" w:cs="Tahoma"/>
          <w:sz w:val="21"/>
          <w:szCs w:val="21"/>
        </w:rPr>
        <w:t xml:space="preserve">. </w:t>
      </w:r>
      <w:r>
        <w:rPr>
          <w:rFonts w:ascii="Tahoma" w:hAnsi="Tahoma" w:cs="Tahoma"/>
          <w:sz w:val="21"/>
          <w:szCs w:val="21"/>
          <w:rtl/>
        </w:rPr>
        <w:t>در مورد قرآن؛ مبادا ديگران در عمل به آن از شما جلو بيفتند</w:t>
      </w:r>
      <w:r>
        <w:rPr>
          <w:rFonts w:ascii="Tahoma" w:hAnsi="Tahoma" w:cs="Tahoma"/>
          <w:sz w:val="21"/>
          <w:szCs w:val="21"/>
        </w:rPr>
        <w:t>.</w:t>
      </w:r>
      <w:r>
        <w:rPr>
          <w:rFonts w:ascii="Tahoma" w:hAnsi="Tahoma" w:cs="Tahoma"/>
          <w:sz w:val="21"/>
          <w:szCs w:val="21"/>
        </w:rPr>
        <w:br/>
      </w:r>
      <w:r>
        <w:rPr>
          <w:rFonts w:ascii="Tahoma" w:hAnsi="Tahoma" w:cs="Tahoma"/>
          <w:sz w:val="21"/>
          <w:szCs w:val="21"/>
          <w:rtl/>
          <w:lang w:bidi="fa-IR"/>
        </w:rPr>
        <w:t>۹</w:t>
      </w:r>
      <w:r>
        <w:rPr>
          <w:rFonts w:ascii="Tahoma" w:hAnsi="Tahoma" w:cs="Tahoma"/>
          <w:sz w:val="21"/>
          <w:szCs w:val="21"/>
        </w:rPr>
        <w:t xml:space="preserve">. </w:t>
      </w:r>
      <w:r>
        <w:rPr>
          <w:rFonts w:ascii="Tahoma" w:hAnsi="Tahoma" w:cs="Tahoma"/>
          <w:sz w:val="21"/>
          <w:szCs w:val="21"/>
          <w:rtl/>
        </w:rPr>
        <w:t>در مورد نماز؛ كه ستون دين شماست. [كه آن را سبك نشماريد</w:t>
      </w:r>
      <w:r>
        <w:rPr>
          <w:rFonts w:ascii="Tahoma" w:hAnsi="Tahoma" w:cs="Tahoma"/>
          <w:sz w:val="21"/>
          <w:szCs w:val="21"/>
        </w:rPr>
        <w:t>]</w:t>
      </w:r>
      <w:r>
        <w:rPr>
          <w:rFonts w:ascii="Tahoma" w:hAnsi="Tahoma" w:cs="Tahoma"/>
          <w:sz w:val="21"/>
          <w:szCs w:val="21"/>
        </w:rPr>
        <w:br/>
      </w:r>
      <w:r>
        <w:rPr>
          <w:rFonts w:ascii="Tahoma" w:hAnsi="Tahoma" w:cs="Tahoma"/>
          <w:sz w:val="21"/>
          <w:szCs w:val="21"/>
          <w:rtl/>
          <w:lang w:bidi="fa-IR"/>
        </w:rPr>
        <w:t>۱۰</w:t>
      </w:r>
      <w:r>
        <w:rPr>
          <w:rFonts w:ascii="Tahoma" w:hAnsi="Tahoma" w:cs="Tahoma"/>
          <w:sz w:val="21"/>
          <w:szCs w:val="21"/>
        </w:rPr>
        <w:t xml:space="preserve">. </w:t>
      </w:r>
      <w:r>
        <w:rPr>
          <w:rFonts w:ascii="Tahoma" w:hAnsi="Tahoma" w:cs="Tahoma"/>
          <w:sz w:val="21"/>
          <w:szCs w:val="21"/>
          <w:rtl/>
        </w:rPr>
        <w:t>در مورد خانه خدا؛ تا هستيد آن را خالي (از زائر) نگذاريد؛ زيرا اگر خانه خدا رها شود (از عذاب الهي) مهلت داده نمي ‏شويد</w:t>
      </w:r>
      <w:r>
        <w:rPr>
          <w:rFonts w:ascii="Tahoma" w:hAnsi="Tahoma" w:cs="Tahoma"/>
          <w:sz w:val="21"/>
          <w:szCs w:val="21"/>
        </w:rPr>
        <w:t>.</w:t>
      </w:r>
      <w:r>
        <w:rPr>
          <w:rFonts w:ascii="Tahoma" w:hAnsi="Tahoma" w:cs="Tahoma"/>
          <w:sz w:val="21"/>
          <w:szCs w:val="21"/>
        </w:rPr>
        <w:br/>
      </w:r>
      <w:r>
        <w:rPr>
          <w:rFonts w:ascii="Tahoma" w:hAnsi="Tahoma" w:cs="Tahoma"/>
          <w:sz w:val="21"/>
          <w:szCs w:val="21"/>
          <w:rtl/>
          <w:lang w:bidi="fa-IR"/>
        </w:rPr>
        <w:t>۱۱</w:t>
      </w:r>
      <w:r>
        <w:rPr>
          <w:rFonts w:ascii="Tahoma" w:hAnsi="Tahoma" w:cs="Tahoma"/>
          <w:sz w:val="21"/>
          <w:szCs w:val="21"/>
        </w:rPr>
        <w:t xml:space="preserve">. </w:t>
      </w:r>
      <w:r>
        <w:rPr>
          <w:rFonts w:ascii="Tahoma" w:hAnsi="Tahoma" w:cs="Tahoma"/>
          <w:sz w:val="21"/>
          <w:szCs w:val="21"/>
          <w:rtl/>
        </w:rPr>
        <w:t>درباره همسايگانتان؛ كه اين سفارش پيامبرتان است. پيوسته نسبت به آنان سفارش مي ‏كرد تا حدّي كه پنداشتيم آنان را از ارث ‏بَران قرار مي ‏دهد</w:t>
      </w:r>
      <w:r>
        <w:rPr>
          <w:rFonts w:ascii="Tahoma" w:hAnsi="Tahoma" w:cs="Tahoma"/>
          <w:sz w:val="21"/>
          <w:szCs w:val="21"/>
        </w:rPr>
        <w:t>.</w:t>
      </w:r>
      <w:r>
        <w:rPr>
          <w:rFonts w:ascii="Tahoma" w:hAnsi="Tahoma" w:cs="Tahoma"/>
          <w:sz w:val="21"/>
          <w:szCs w:val="21"/>
        </w:rPr>
        <w:br/>
      </w:r>
      <w:r>
        <w:rPr>
          <w:rFonts w:ascii="Tahoma" w:hAnsi="Tahoma" w:cs="Tahoma"/>
          <w:sz w:val="21"/>
          <w:szCs w:val="21"/>
          <w:rtl/>
          <w:lang w:bidi="fa-IR"/>
        </w:rPr>
        <w:t>۱۲</w:t>
      </w:r>
      <w:r>
        <w:rPr>
          <w:rFonts w:ascii="Tahoma" w:hAnsi="Tahoma" w:cs="Tahoma"/>
          <w:sz w:val="21"/>
          <w:szCs w:val="21"/>
        </w:rPr>
        <w:t xml:space="preserve">. </w:t>
      </w:r>
      <w:r>
        <w:rPr>
          <w:rFonts w:ascii="Tahoma" w:hAnsi="Tahoma" w:cs="Tahoma"/>
          <w:sz w:val="21"/>
          <w:szCs w:val="21"/>
          <w:rtl/>
        </w:rPr>
        <w:t>امر به معروف و نهي از منكر را وا نگذاريد كه در نتيجه، بدانتان بر شما مسلط شوند و آن‏گاه دعا كنيد و دعايتان مستجاب نشود</w:t>
      </w:r>
      <w:r>
        <w:rPr>
          <w:rFonts w:ascii="Tahoma" w:hAnsi="Tahoma" w:cs="Tahoma"/>
          <w:sz w:val="21"/>
          <w:szCs w:val="21"/>
        </w:rPr>
        <w:t>.[</w:t>
      </w:r>
      <w:r>
        <w:rPr>
          <w:rFonts w:ascii="Tahoma" w:hAnsi="Tahoma" w:cs="Tahoma"/>
          <w:sz w:val="21"/>
          <w:szCs w:val="21"/>
          <w:rtl/>
          <w:lang w:bidi="fa-IR"/>
        </w:rPr>
        <w:t>۱</w:t>
      </w:r>
      <w:r>
        <w:rPr>
          <w:rFonts w:ascii="Tahoma" w:hAnsi="Tahoma" w:cs="Tahoma"/>
          <w:sz w:val="21"/>
          <w:szCs w:val="21"/>
        </w:rPr>
        <w:t>]</w:t>
      </w:r>
    </w:p>
    <w:p w:rsidR="008B1C1B" w:rsidRDefault="008B1C1B" w:rsidP="008B1C1B">
      <w:pPr>
        <w:pStyle w:val="NormalWeb"/>
        <w:bidi/>
      </w:pPr>
    </w:p>
    <w:p w:rsidR="008B1C1B" w:rsidRDefault="008B1C1B" w:rsidP="008B1C1B">
      <w:pPr>
        <w:pStyle w:val="NormalWeb"/>
        <w:bidi/>
      </w:pPr>
      <w:r>
        <w:rPr>
          <w:rStyle w:val="Strong"/>
          <w:rFonts w:ascii="Tahoma" w:hAnsi="Tahoma" w:cs="Tahoma"/>
          <w:sz w:val="21"/>
          <w:szCs w:val="21"/>
          <w:rtl/>
        </w:rPr>
        <w:t>سفارش‏ هاي كوتاه حضرت علي عليه</w:t>
      </w:r>
      <w:r>
        <w:rPr>
          <w:rFonts w:ascii="Tahoma" w:hAnsi="Tahoma" w:cs="Tahoma"/>
          <w:sz w:val="21"/>
          <w:szCs w:val="21"/>
          <w:rtl/>
        </w:rPr>
        <w:t xml:space="preserve"> </w:t>
      </w:r>
      <w:r>
        <w:rPr>
          <w:rStyle w:val="Strong"/>
          <w:rFonts w:ascii="Tahoma" w:hAnsi="Tahoma" w:cs="Tahoma"/>
          <w:sz w:val="21"/>
          <w:szCs w:val="21"/>
          <w:rtl/>
        </w:rPr>
        <w:t>‏السلام به امام حسن عليه ‏السلام</w:t>
      </w:r>
      <w:r>
        <w:rPr>
          <w:rFonts w:ascii="Tahoma" w:hAnsi="Tahoma" w:cs="Tahoma"/>
          <w:sz w:val="21"/>
          <w:szCs w:val="21"/>
          <w:rtl/>
        </w:rPr>
        <w:t>[2]</w:t>
      </w:r>
    </w:p>
    <w:p w:rsidR="008B1C1B" w:rsidRDefault="008B1C1B" w:rsidP="008B1C1B">
      <w:pPr>
        <w:pStyle w:val="NormalWeb"/>
        <w:bidi/>
        <w:rPr>
          <w:rtl/>
        </w:rPr>
      </w:pPr>
    </w:p>
    <w:p w:rsidR="008B1C1B" w:rsidRDefault="008B1C1B" w:rsidP="008B1C1B">
      <w:pPr>
        <w:pStyle w:val="NormalWeb"/>
        <w:bidi/>
        <w:rPr>
          <w:rtl/>
        </w:rPr>
      </w:pPr>
      <w:r>
        <w:rPr>
          <w:rFonts w:ascii="Tahoma" w:hAnsi="Tahoma" w:cs="Tahoma"/>
          <w:sz w:val="21"/>
          <w:szCs w:val="21"/>
          <w:rtl/>
        </w:rPr>
        <w:t>ـ عزيزم، تو را سفارش مي ‏كنم به:</w:t>
      </w:r>
      <w:r>
        <w:rPr>
          <w:rFonts w:ascii="Tahoma" w:hAnsi="Tahoma" w:cs="Tahoma"/>
          <w:sz w:val="21"/>
          <w:szCs w:val="21"/>
          <w:rtl/>
        </w:rPr>
        <w:br/>
        <w:t>ـ نماز در وقتش؛</w:t>
      </w:r>
      <w:r>
        <w:rPr>
          <w:rFonts w:ascii="Tahoma" w:hAnsi="Tahoma" w:cs="Tahoma"/>
          <w:sz w:val="21"/>
          <w:szCs w:val="21"/>
          <w:rtl/>
        </w:rPr>
        <w:br/>
        <w:t>ـ زكات به اهل آن و در جاي آن؛</w:t>
      </w:r>
      <w:r>
        <w:rPr>
          <w:rFonts w:ascii="Tahoma" w:hAnsi="Tahoma" w:cs="Tahoma"/>
          <w:sz w:val="21"/>
          <w:szCs w:val="21"/>
          <w:rtl/>
        </w:rPr>
        <w:br/>
        <w:t>ـ سكوت در هنگام شبهه؛</w:t>
      </w:r>
      <w:r>
        <w:rPr>
          <w:rFonts w:ascii="Tahoma" w:hAnsi="Tahoma" w:cs="Tahoma"/>
          <w:sz w:val="21"/>
          <w:szCs w:val="21"/>
          <w:rtl/>
        </w:rPr>
        <w:br/>
        <w:t>ـ ميانه ‏روي در عمل؛</w:t>
      </w:r>
      <w:r>
        <w:rPr>
          <w:rFonts w:ascii="Tahoma" w:hAnsi="Tahoma" w:cs="Tahoma"/>
          <w:sz w:val="21"/>
          <w:szCs w:val="21"/>
          <w:rtl/>
        </w:rPr>
        <w:br/>
        <w:t>ـ عدالت در خشم و رضا؛</w:t>
      </w:r>
      <w:r>
        <w:rPr>
          <w:rFonts w:ascii="Tahoma" w:hAnsi="Tahoma" w:cs="Tahoma"/>
          <w:sz w:val="21"/>
          <w:szCs w:val="21"/>
          <w:rtl/>
        </w:rPr>
        <w:br/>
        <w:t>ـ دوست داشتن بينوايان و هم ‏نشيني با آنان؛</w:t>
      </w:r>
      <w:r>
        <w:rPr>
          <w:rFonts w:ascii="Tahoma" w:hAnsi="Tahoma" w:cs="Tahoma"/>
          <w:sz w:val="21"/>
          <w:szCs w:val="21"/>
          <w:rtl/>
        </w:rPr>
        <w:br/>
        <w:t>ـ كوتاهي آرزو؛</w:t>
      </w:r>
      <w:r>
        <w:rPr>
          <w:rFonts w:ascii="Tahoma" w:hAnsi="Tahoma" w:cs="Tahoma"/>
          <w:sz w:val="21"/>
          <w:szCs w:val="21"/>
          <w:rtl/>
        </w:rPr>
        <w:br/>
        <w:t>ـ ياد مرگ و پارسايي در دنيا؛</w:t>
      </w:r>
      <w:r>
        <w:rPr>
          <w:rFonts w:ascii="Tahoma" w:hAnsi="Tahoma" w:cs="Tahoma"/>
          <w:sz w:val="21"/>
          <w:szCs w:val="21"/>
          <w:rtl/>
        </w:rPr>
        <w:br/>
        <w:t>ـ خداترسي در كار نهان و آشكار؛</w:t>
      </w:r>
      <w:r>
        <w:rPr>
          <w:rFonts w:ascii="Tahoma" w:hAnsi="Tahoma" w:cs="Tahoma"/>
          <w:sz w:val="21"/>
          <w:szCs w:val="21"/>
          <w:rtl/>
        </w:rPr>
        <w:br/>
        <w:t>ـ شتاب نكردن در گفتار و رفتار؛</w:t>
      </w:r>
      <w:r>
        <w:rPr>
          <w:rFonts w:ascii="Tahoma" w:hAnsi="Tahoma" w:cs="Tahoma"/>
          <w:sz w:val="21"/>
          <w:szCs w:val="21"/>
          <w:rtl/>
        </w:rPr>
        <w:br/>
        <w:t>ـ اهتمام به كار آخرت و درنگ در كار دنيا؛</w:t>
      </w:r>
      <w:r>
        <w:rPr>
          <w:rFonts w:ascii="Tahoma" w:hAnsi="Tahoma" w:cs="Tahoma"/>
          <w:sz w:val="21"/>
          <w:szCs w:val="21"/>
          <w:rtl/>
        </w:rPr>
        <w:br/>
        <w:t>ـ پرهيز از مجالس تهمت‏ خيز؛</w:t>
      </w:r>
      <w:r>
        <w:rPr>
          <w:rFonts w:ascii="Tahoma" w:hAnsi="Tahoma" w:cs="Tahoma"/>
          <w:sz w:val="21"/>
          <w:szCs w:val="21"/>
          <w:rtl/>
        </w:rPr>
        <w:br/>
        <w:t>ـ پرهيز از اداي سخن زشت؛</w:t>
      </w:r>
      <w:r>
        <w:rPr>
          <w:rFonts w:ascii="Tahoma" w:hAnsi="Tahoma" w:cs="Tahoma"/>
          <w:sz w:val="21"/>
          <w:szCs w:val="21"/>
          <w:rtl/>
        </w:rPr>
        <w:br/>
        <w:t>ـ برادري با برادران ديني؛</w:t>
      </w:r>
      <w:r>
        <w:rPr>
          <w:rFonts w:ascii="Tahoma" w:hAnsi="Tahoma" w:cs="Tahoma"/>
          <w:sz w:val="21"/>
          <w:szCs w:val="21"/>
          <w:rtl/>
        </w:rPr>
        <w:br/>
        <w:t>ـ مجادله نكردن با نابخردان و نادانان؛</w:t>
      </w:r>
      <w:r>
        <w:rPr>
          <w:rFonts w:ascii="Tahoma" w:hAnsi="Tahoma" w:cs="Tahoma"/>
          <w:sz w:val="21"/>
          <w:szCs w:val="21"/>
          <w:rtl/>
        </w:rPr>
        <w:br/>
      </w:r>
      <w:r>
        <w:rPr>
          <w:rFonts w:ascii="Tahoma" w:hAnsi="Tahoma" w:cs="Tahoma"/>
          <w:sz w:val="21"/>
          <w:szCs w:val="21"/>
          <w:rtl/>
        </w:rPr>
        <w:lastRenderedPageBreak/>
        <w:t>ـ ژرف ‏نگري در دين؛</w:t>
      </w:r>
      <w:r>
        <w:rPr>
          <w:rFonts w:ascii="Tahoma" w:hAnsi="Tahoma" w:cs="Tahoma"/>
          <w:sz w:val="21"/>
          <w:szCs w:val="21"/>
          <w:rtl/>
        </w:rPr>
        <w:br/>
        <w:t>ـ استواري در كار.</w:t>
      </w:r>
      <w:r>
        <w:rPr>
          <w:rFonts w:ascii="Tahoma" w:hAnsi="Tahoma" w:cs="Tahoma"/>
          <w:sz w:val="21"/>
          <w:szCs w:val="21"/>
          <w:rtl/>
        </w:rPr>
        <w:br/>
        <w:t>ـ پسر عزيزم! اگر مي‏ خواهي در دنيا و آخرت پيروز و سربلند باشي:</w:t>
      </w:r>
      <w:r>
        <w:rPr>
          <w:rFonts w:ascii="Tahoma" w:hAnsi="Tahoma" w:cs="Tahoma"/>
          <w:sz w:val="21"/>
          <w:szCs w:val="21"/>
          <w:rtl/>
        </w:rPr>
        <w:br/>
        <w:t>ـ فرمان ‏دهنده به نيكي و بازدارنده از منكر و زشتي باش؛</w:t>
      </w:r>
      <w:r>
        <w:rPr>
          <w:rFonts w:ascii="Tahoma" w:hAnsi="Tahoma" w:cs="Tahoma"/>
          <w:sz w:val="21"/>
          <w:szCs w:val="21"/>
          <w:rtl/>
        </w:rPr>
        <w:br/>
        <w:t>ـ با فاسق، براي دفاع از دينت مدارا كن، ولي به دل او را دشمن بدار و در عمل از او كناره بگير؛</w:t>
      </w:r>
      <w:r>
        <w:rPr>
          <w:rFonts w:ascii="Tahoma" w:hAnsi="Tahoma" w:cs="Tahoma"/>
          <w:sz w:val="21"/>
          <w:szCs w:val="21"/>
          <w:rtl/>
        </w:rPr>
        <w:br/>
        <w:t>ـ در زندگي ميانه ‏رو باش؛</w:t>
      </w:r>
      <w:r>
        <w:rPr>
          <w:rFonts w:ascii="Tahoma" w:hAnsi="Tahoma" w:cs="Tahoma"/>
          <w:sz w:val="21"/>
          <w:szCs w:val="21"/>
          <w:rtl/>
        </w:rPr>
        <w:br/>
        <w:t>ـ در عبادتت معتدل باش و در عبادت، به امر دايمي كه طاقتش را داري، بپرداز؛</w:t>
      </w:r>
      <w:r>
        <w:rPr>
          <w:rFonts w:ascii="Tahoma" w:hAnsi="Tahoma" w:cs="Tahoma"/>
          <w:sz w:val="21"/>
          <w:szCs w:val="21"/>
          <w:rtl/>
        </w:rPr>
        <w:br/>
        <w:t>ـ ساكت باش تا سالم بماني؛</w:t>
      </w:r>
      <w:r>
        <w:rPr>
          <w:rFonts w:ascii="Tahoma" w:hAnsi="Tahoma" w:cs="Tahoma"/>
          <w:sz w:val="21"/>
          <w:szCs w:val="21"/>
          <w:rtl/>
        </w:rPr>
        <w:br/>
        <w:t>ـ در هر حال به ياد خدا باش؛</w:t>
      </w:r>
      <w:r>
        <w:rPr>
          <w:rFonts w:ascii="Tahoma" w:hAnsi="Tahoma" w:cs="Tahoma"/>
          <w:sz w:val="21"/>
          <w:szCs w:val="21"/>
          <w:rtl/>
        </w:rPr>
        <w:br/>
        <w:t>ـ بر تو باد روزه گرفتن كه زكاتِ بدن و سپر ايمني روزه‏ دار است؛</w:t>
      </w:r>
      <w:r>
        <w:rPr>
          <w:rFonts w:ascii="Tahoma" w:hAnsi="Tahoma" w:cs="Tahoma"/>
          <w:sz w:val="21"/>
          <w:szCs w:val="21"/>
          <w:rtl/>
        </w:rPr>
        <w:br/>
        <w:t>ـ با نفس خويش جهاد كن؛</w:t>
      </w:r>
      <w:r>
        <w:rPr>
          <w:rFonts w:ascii="Tahoma" w:hAnsi="Tahoma" w:cs="Tahoma"/>
          <w:sz w:val="21"/>
          <w:szCs w:val="21"/>
          <w:rtl/>
        </w:rPr>
        <w:br/>
        <w:t>ـ بر تو باد حضور در مجالس ذكر و دعا.</w:t>
      </w:r>
    </w:p>
    <w:p w:rsidR="008B1C1B" w:rsidRDefault="008B1C1B" w:rsidP="008B1C1B">
      <w:pPr>
        <w:pStyle w:val="NormalWeb"/>
        <w:bidi/>
        <w:rPr>
          <w:rtl/>
        </w:rPr>
      </w:pPr>
    </w:p>
    <w:p w:rsidR="008B1C1B" w:rsidRDefault="008B1C1B" w:rsidP="008B1C1B">
      <w:pPr>
        <w:pStyle w:val="NormalWeb"/>
        <w:bidi/>
      </w:pPr>
      <w:r>
        <w:rPr>
          <w:rStyle w:val="Strong"/>
          <w:rFonts w:ascii="Tahoma" w:hAnsi="Tahoma" w:cs="Tahoma"/>
          <w:sz w:val="21"/>
          <w:szCs w:val="21"/>
          <w:rtl/>
        </w:rPr>
        <w:t>پی نوشتها</w:t>
      </w:r>
      <w:r>
        <w:rPr>
          <w:rStyle w:val="Strong"/>
          <w:rFonts w:ascii="Tahoma" w:hAnsi="Tahoma" w:cs="Tahoma"/>
          <w:sz w:val="21"/>
          <w:szCs w:val="21"/>
        </w:rPr>
        <w:t>:</w:t>
      </w:r>
    </w:p>
    <w:p w:rsidR="008B1C1B" w:rsidRDefault="008B1C1B" w:rsidP="008B1C1B">
      <w:pPr>
        <w:pStyle w:val="NormalWeb"/>
        <w:bidi/>
      </w:pPr>
      <w:r>
        <w:rPr>
          <w:rStyle w:val="Strong"/>
          <w:rFonts w:ascii="Tahoma" w:hAnsi="Tahoma" w:cs="Tahoma"/>
          <w:sz w:val="21"/>
          <w:szCs w:val="21"/>
        </w:rPr>
        <w:t>-------------------------------------</w:t>
      </w:r>
    </w:p>
    <w:p w:rsidR="008B1C1B" w:rsidRDefault="008B1C1B" w:rsidP="008B1C1B">
      <w:pPr>
        <w:pStyle w:val="NormalWeb"/>
        <w:bidi/>
      </w:pPr>
      <w:r>
        <w:rPr>
          <w:rFonts w:ascii="Tahoma" w:hAnsi="Tahoma" w:cs="Tahoma"/>
          <w:sz w:val="21"/>
          <w:szCs w:val="21"/>
          <w:rtl/>
        </w:rPr>
        <w:t>[</w:t>
      </w:r>
      <w:r>
        <w:rPr>
          <w:rFonts w:ascii="Tahoma" w:hAnsi="Tahoma" w:cs="Tahoma"/>
          <w:sz w:val="21"/>
          <w:szCs w:val="21"/>
          <w:rtl/>
          <w:lang w:bidi="fa-IR"/>
        </w:rPr>
        <w:t>۱]</w:t>
      </w:r>
      <w:r>
        <w:rPr>
          <w:rFonts w:ascii="Tahoma" w:hAnsi="Tahoma" w:cs="Tahoma"/>
          <w:sz w:val="21"/>
          <w:szCs w:val="21"/>
          <w:rtl/>
        </w:rPr>
        <w:t xml:space="preserve"> برگرفته از: محمد محمدى رى ‏شهرى، دانش ‏نامه اميرالمؤمنين عليه ‏السلام بر پايه قرآن، حديث و تاريخ، ترجمه: جواد محدثى، قم، دارالحديث، ج </w:t>
      </w:r>
      <w:r>
        <w:rPr>
          <w:rFonts w:ascii="Tahoma" w:hAnsi="Tahoma" w:cs="Tahoma"/>
          <w:sz w:val="21"/>
          <w:szCs w:val="21"/>
          <w:rtl/>
          <w:lang w:bidi="fa-IR"/>
        </w:rPr>
        <w:t>۷</w:t>
      </w:r>
      <w:r>
        <w:rPr>
          <w:rFonts w:ascii="Tahoma" w:hAnsi="Tahoma" w:cs="Tahoma"/>
          <w:sz w:val="21"/>
          <w:szCs w:val="21"/>
          <w:rtl/>
        </w:rPr>
        <w:t xml:space="preserve">، صص </w:t>
      </w:r>
      <w:r>
        <w:rPr>
          <w:rFonts w:ascii="Tahoma" w:hAnsi="Tahoma" w:cs="Tahoma"/>
          <w:sz w:val="21"/>
          <w:szCs w:val="21"/>
          <w:rtl/>
          <w:lang w:bidi="fa-IR"/>
        </w:rPr>
        <w:t>۲۷۶</w:t>
      </w:r>
      <w:r>
        <w:rPr>
          <w:rFonts w:ascii="Tahoma" w:hAnsi="Tahoma" w:cs="Tahoma"/>
          <w:sz w:val="21"/>
          <w:szCs w:val="21"/>
          <w:rtl/>
        </w:rPr>
        <w:t xml:space="preserve"> ـ </w:t>
      </w:r>
      <w:r>
        <w:rPr>
          <w:rFonts w:ascii="Tahoma" w:hAnsi="Tahoma" w:cs="Tahoma"/>
          <w:sz w:val="21"/>
          <w:szCs w:val="21"/>
          <w:rtl/>
          <w:lang w:bidi="fa-IR"/>
        </w:rPr>
        <w:t>۲۸۵.</w:t>
      </w:r>
    </w:p>
    <w:p w:rsidR="008B1C1B" w:rsidRDefault="008B1C1B" w:rsidP="008B1C1B">
      <w:pPr>
        <w:pStyle w:val="NormalWeb"/>
        <w:bidi/>
        <w:rPr>
          <w:rtl/>
        </w:rPr>
      </w:pPr>
      <w:r>
        <w:rPr>
          <w:rFonts w:ascii="Tahoma" w:hAnsi="Tahoma" w:cs="Tahoma"/>
          <w:sz w:val="21"/>
          <w:szCs w:val="21"/>
          <w:rtl/>
        </w:rPr>
        <w:t>[</w:t>
      </w:r>
      <w:r>
        <w:rPr>
          <w:rFonts w:ascii="Tahoma" w:hAnsi="Tahoma" w:cs="Tahoma"/>
          <w:sz w:val="21"/>
          <w:szCs w:val="21"/>
          <w:rtl/>
          <w:lang w:bidi="fa-IR"/>
        </w:rPr>
        <w:t xml:space="preserve">۲] </w:t>
      </w:r>
      <w:r>
        <w:rPr>
          <w:rFonts w:ascii="Tahoma" w:hAnsi="Tahoma" w:cs="Tahoma"/>
          <w:sz w:val="21"/>
          <w:szCs w:val="21"/>
          <w:rtl/>
        </w:rPr>
        <w:t xml:space="preserve">همان، صص </w:t>
      </w:r>
      <w:r>
        <w:rPr>
          <w:rFonts w:ascii="Tahoma" w:hAnsi="Tahoma" w:cs="Tahoma"/>
          <w:sz w:val="21"/>
          <w:szCs w:val="21"/>
          <w:rtl/>
          <w:lang w:bidi="fa-IR"/>
        </w:rPr>
        <w:t>۲۸۳</w:t>
      </w:r>
      <w:r>
        <w:rPr>
          <w:rFonts w:ascii="Tahoma" w:hAnsi="Tahoma" w:cs="Tahoma"/>
          <w:sz w:val="21"/>
          <w:szCs w:val="21"/>
          <w:rtl/>
        </w:rPr>
        <w:t xml:space="preserve"> ـ </w:t>
      </w:r>
      <w:r>
        <w:rPr>
          <w:rFonts w:ascii="Tahoma" w:hAnsi="Tahoma" w:cs="Tahoma"/>
          <w:sz w:val="21"/>
          <w:szCs w:val="21"/>
          <w:rtl/>
          <w:lang w:bidi="fa-IR"/>
        </w:rPr>
        <w:t>۲۸۴.</w:t>
      </w:r>
    </w:p>
    <w:p w:rsidR="008B1C1B" w:rsidRDefault="008B1C1B" w:rsidP="008B1C1B">
      <w:pPr>
        <w:bidi/>
      </w:pPr>
    </w:p>
    <w:sectPr w:rsidR="008B1C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CCE"/>
    <w:rsid w:val="008B1C1B"/>
    <w:rsid w:val="00D1768D"/>
    <w:rsid w:val="00D45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B4464"/>
  <w15:chartTrackingRefBased/>
  <w15:docId w15:val="{DD5C53BA-EA15-4BFE-806F-6C7E74AB3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B1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B1C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2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8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13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90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826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83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مصطفی علوی</dc:creator>
  <cp:keywords/>
  <dc:description/>
  <cp:lastModifiedBy>مصطفی علوی</cp:lastModifiedBy>
  <cp:revision>2</cp:revision>
  <dcterms:created xsi:type="dcterms:W3CDTF">2017-06-13T06:29:00Z</dcterms:created>
  <dcterms:modified xsi:type="dcterms:W3CDTF">2017-06-13T06:29:00Z</dcterms:modified>
</cp:coreProperties>
</file>