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914CBE" w:rsidRDefault="003C26DE" w:rsidP="003C26DE">
      <w:pPr>
        <w:bidi/>
        <w:rPr>
          <w:rFonts w:hint="cs"/>
          <w:rtl/>
        </w:rPr>
      </w:pPr>
      <w:r>
        <w:fldChar w:fldCharType="begin"/>
      </w:r>
      <w:r>
        <w:instrText xml:space="preserve"> HYPERLINK "http://www.ziaossalehin.ir/content/7171" </w:instrText>
      </w:r>
      <w:r>
        <w:fldChar w:fldCharType="separate"/>
      </w:r>
      <w:r>
        <w:rPr>
          <w:rStyle w:val="Hyperlink"/>
          <w:rtl/>
        </w:rPr>
        <w:t>فضائل امیرالمؤمنین 26 (منبر ده دقیقه ای)فضیلت اول</w:t>
      </w:r>
      <w:r>
        <w:fldChar w:fldCharType="end"/>
      </w:r>
    </w:p>
    <w:p w:rsidR="003C26DE" w:rsidRDefault="003C26DE" w:rsidP="003C26DE">
      <w:pPr>
        <w:bidi/>
      </w:pPr>
      <w:r>
        <w:rPr>
          <w:rStyle w:val="Strong"/>
        </w:rPr>
        <w:t xml:space="preserve">  </w:t>
      </w:r>
      <w:r>
        <w:rPr>
          <w:rStyle w:val="Strong"/>
          <w:rtl/>
        </w:rPr>
        <w:t>موضوع فضیلت</w:t>
      </w:r>
      <w:r>
        <w:rPr>
          <w:rStyle w:val="Strong"/>
        </w:rPr>
        <w:t>:</w:t>
      </w:r>
      <w:r>
        <w:br/>
      </w:r>
      <w:r>
        <w:rPr>
          <w:rtl/>
        </w:rPr>
        <w:t>دست امیرالمومنین علیه السلام و دست خاتم الانبیاء صلی الله علیه واله وسلم در عدل و داد برابر است</w:t>
      </w:r>
      <w:r>
        <w:t>.</w:t>
      </w:r>
      <w:r>
        <w:br/>
      </w:r>
      <w:r>
        <w:rPr>
          <w:rStyle w:val="Strong"/>
          <w:rtl/>
        </w:rPr>
        <w:t>اصل حدیث</w:t>
      </w:r>
      <w:r>
        <w:rPr>
          <w:rStyle w:val="Strong"/>
        </w:rPr>
        <w:t>:</w:t>
      </w:r>
      <w:r>
        <w:br/>
      </w:r>
      <w:r>
        <w:rPr>
          <w:color w:val="008000"/>
          <w:rtl/>
        </w:rPr>
        <w:t>قال ابوبکر: ... قال لی رسول الله - صلی الله علیه و آله و سلم - لیله الهجره، و نحن خارجان من الغار نرید المدینه:کفی و کف علی فی العدل سواء</w:t>
      </w:r>
      <w:r>
        <w:rPr>
          <w:color w:val="008000"/>
        </w:rPr>
        <w:t>.</w:t>
      </w:r>
      <w:r>
        <w:br/>
      </w:r>
      <w:r>
        <w:rPr>
          <w:rtl/>
        </w:rPr>
        <w:t>ابو بکر گفت: خدا و رسولش راست گفتند، رسول خدا - صلی الله علیه و آله و سلم - در شب هجرت در حالی که بیرون از غار بودیم و اراده (رفتن) به مدینه را داشتیم به من فرمود: دست من و دست علی در عدل و داد برابر است</w:t>
      </w:r>
      <w:r>
        <w:t>.</w:t>
      </w:r>
      <w:r>
        <w:br/>
      </w:r>
      <w:r>
        <w:rPr>
          <w:rStyle w:val="Strong"/>
          <w:rtl/>
        </w:rPr>
        <w:t>اسناد حدیث</w:t>
      </w:r>
      <w:r>
        <w:rPr>
          <w:rStyle w:val="Strong"/>
        </w:rPr>
        <w:t>:</w:t>
      </w:r>
      <w:r>
        <w:br/>
        <w:t>1-</w:t>
      </w:r>
      <w:r>
        <w:rPr>
          <w:rtl/>
        </w:rPr>
        <w:t>ابن مغازلی در مناقب، حدیث 170، ص. 129</w:t>
      </w:r>
      <w:r>
        <w:t xml:space="preserve"> -</w:t>
      </w:r>
      <w:r>
        <w:br/>
        <w:t>2-</w:t>
      </w:r>
      <w:r>
        <w:rPr>
          <w:rtl/>
        </w:rPr>
        <w:t>ابن عساکر در شرح حال امام علی علیه السلام از تاریخ دمشق، ج 2، ص 438، اواخر حدیث. 953 (شرح محمودی</w:t>
      </w:r>
      <w:r>
        <w:t>). </w:t>
      </w:r>
      <w:r>
        <w:br/>
        <w:t>3-</w:t>
      </w:r>
      <w:r>
        <w:rPr>
          <w:rtl/>
        </w:rPr>
        <w:t>شیخ سلیمان قندوزی حنفی در ینابیع الموده، باب مناقب السبعون، ص 277، حدیث 17 و ص. 300</w:t>
      </w:r>
      <w:r>
        <w:t xml:space="preserve"> -</w:t>
      </w:r>
      <w:r>
        <w:br/>
        <w:t>4-</w:t>
      </w:r>
      <w:r>
        <w:rPr>
          <w:rtl/>
        </w:rPr>
        <w:t>متقی هندی در کنز العمال، ج 11، ص 604 (مؤسسه الرساله بیروت، چاپ پنجم)، و دیگران</w:t>
      </w:r>
      <w:r>
        <w:t>.</w:t>
      </w:r>
      <w:r>
        <w:br/>
      </w:r>
      <w:r>
        <w:rPr>
          <w:rStyle w:val="Strong"/>
          <w:rtl/>
        </w:rPr>
        <w:t>دلالت روایت</w:t>
      </w:r>
      <w:r>
        <w:rPr>
          <w:rStyle w:val="Strong"/>
        </w:rPr>
        <w:t>:</w:t>
      </w:r>
      <w:r>
        <w:br/>
      </w:r>
      <w:r>
        <w:rPr>
          <w:rtl/>
        </w:rPr>
        <w:t>این روایت دلالت صریح می کند بر اینکه امیرالمومنین علیه السلام باید جانشین بلافصل پیامبر اکرم صلی الله علیه و آله وسلم باشد. بدین تقریب</w:t>
      </w:r>
      <w:r>
        <w:t>:</w:t>
      </w:r>
      <w:r>
        <w:br/>
      </w:r>
      <w:r>
        <w:rPr>
          <w:rtl/>
        </w:rPr>
        <w:t>اولا: هدف از ارسال رسل و فرستادن پیامبران، این بوده است که اقامه عدل و قسط شود</w:t>
      </w:r>
      <w:r>
        <w:t>:</w:t>
      </w:r>
      <w:r>
        <w:br/>
      </w:r>
      <w:r>
        <w:rPr>
          <w:color w:val="008000"/>
        </w:rPr>
        <w:t>«</w:t>
      </w:r>
      <w:r>
        <w:rPr>
          <w:color w:val="008000"/>
          <w:rtl/>
        </w:rPr>
        <w:t>لقد ارسلنا رسلنا بالبینات و انزلنا معهم الکتاب و المیزان لیقوم  الناس بالقسط</w:t>
      </w:r>
      <w:r>
        <w:rPr>
          <w:color w:val="008000"/>
        </w:rPr>
        <w:t>»</w:t>
      </w:r>
      <w:r>
        <w:t xml:space="preserve">( </w:t>
      </w:r>
      <w:r>
        <w:rPr>
          <w:rtl/>
        </w:rPr>
        <w:t>حدید/25</w:t>
      </w:r>
      <w:r>
        <w:t xml:space="preserve"> )</w:t>
      </w:r>
      <w:r>
        <w:br/>
      </w:r>
      <w:r>
        <w:rPr>
          <w:rtl/>
        </w:rPr>
        <w:t>ما پیامبران خویش را با دلایل روشن فرستادیم و با آنها کتاب و معیار فرود آوردیم تا مردم عدل و قسط را به پا دارند</w:t>
      </w:r>
      <w:r>
        <w:t>...</w:t>
      </w:r>
      <w:r>
        <w:br/>
      </w:r>
      <w:r>
        <w:rPr>
          <w:rStyle w:val="Strong"/>
          <w:rtl/>
        </w:rPr>
        <w:t>معنای قسط</w:t>
      </w:r>
      <w:r>
        <w:rPr>
          <w:rStyle w:val="Strong"/>
        </w:rPr>
        <w:t>:</w:t>
      </w:r>
      <w:r>
        <w:br/>
        <w:t>(</w:t>
      </w:r>
      <w:r>
        <w:rPr>
          <w:color w:val="008000"/>
          <w:rtl/>
        </w:rPr>
        <w:t>قسط</w:t>
      </w:r>
      <w:r>
        <w:t xml:space="preserve">) </w:t>
      </w:r>
      <w:r>
        <w:rPr>
          <w:rtl/>
        </w:rPr>
        <w:t>به معنای تقسیم و تقسیط و پخش می باشد؛ یعنی هرچیزی را در جای خود به کار بردن و هر شی ء را در محل شایسته خود قرار دادن، چنان که از مدت ها پیش عدل را نیز به همین معنا تفسیر کرده اند و گفته اند</w:t>
      </w:r>
      <w:r>
        <w:t>:</w:t>
      </w:r>
      <w:r>
        <w:br/>
        <w:t>«</w:t>
      </w:r>
      <w:r>
        <w:rPr>
          <w:color w:val="008000"/>
          <w:rtl/>
        </w:rPr>
        <w:t>العدل یضع الأشیاء موضع ها</w:t>
      </w:r>
      <w:r>
        <w:rPr>
          <w:rtl/>
        </w:rPr>
        <w:t>؛ عدالت این است که هر چیزی در جای خود قرار بگیرد و نظمی که شایسته هر موجودی است به وجود آید</w:t>
      </w:r>
      <w:r>
        <w:t>»</w:t>
      </w:r>
      <w:r>
        <w:br/>
      </w:r>
      <w:r>
        <w:rPr>
          <w:rStyle w:val="Strong"/>
          <w:rtl/>
        </w:rPr>
        <w:t>هدف بعثت انبیاء</w:t>
      </w:r>
      <w:r>
        <w:rPr>
          <w:rStyle w:val="Strong"/>
        </w:rPr>
        <w:t>:</w:t>
      </w:r>
      <w:r>
        <w:br/>
      </w:r>
      <w:r>
        <w:rPr>
          <w:rtl/>
        </w:rPr>
        <w:t>این آیه صریحا به پاداشتن عدل و قسط را هدف رسالت و بعثت پیامبران  معرفى کرده است. قرآن مأموریت و رسالت انبیاء را برقرارى عدل در میان بشر بیان مى کند. در این آیه مى فرماید ما فرستادگان خودمان را با دلائل روشن فرستادیم و همراه آنها کتاب و دستور و نوشته فرستادیم با میزان، یعنى قوانین و مقررات عادلانه، براى چه؟</w:t>
      </w:r>
      <w:r>
        <w:t xml:space="preserve"> «</w:t>
      </w:r>
      <w:r>
        <w:rPr>
          <w:color w:val="008000"/>
        </w:rPr>
        <w:t> </w:t>
      </w:r>
      <w:r>
        <w:rPr>
          <w:color w:val="008000"/>
          <w:rtl/>
        </w:rPr>
        <w:t>لیقوم الناس بالقسط</w:t>
      </w:r>
      <w:r>
        <w:rPr>
          <w:rtl/>
        </w:rPr>
        <w:t xml:space="preserve"> </w:t>
      </w:r>
      <w:r>
        <w:t>».</w:t>
      </w:r>
      <w:r>
        <w:br/>
      </w:r>
      <w:r>
        <w:rPr>
          <w:rtl/>
        </w:rPr>
        <w:t>براى اینکه همه  افراد بشر به عدالت رفتار کنند و اصل عدالت در میان افراد بشر بر قرار گردد. بنابراین ، مسئله بر قرارى عدالت، آن هم با مقیاس بشریت، هدف اصلى و عمومى همه انبیاء بوده است، یعنى انبیاء که آمده اند، یک کار، یک  وظیفه، یک مأموریت و یک رسالتى که داشته اند، به نص قرآن مجید عدالت بوده است</w:t>
      </w:r>
      <w:r>
        <w:t>.</w:t>
      </w:r>
      <w:r>
        <w:br/>
      </w:r>
      <w:r>
        <w:rPr>
          <w:rtl/>
        </w:rPr>
        <w:t>ثانیا به طریق اولی پیامبر اکرم صلی الله علیه وآله و سلم چون از طرفی چون اشرف انبیاء بوده اند در این رسالت عظیم یعنی برقراری عدل، اولی تر بوده اند و وظیفه شان به مراتب سنگین تر و از طرفی چون خاتم الانبیا هستند برقراری عدالت کلیه در گرو برقراری عدالت توسط ایشان بوده است. یعنی اگر ایشان و خلفای ایشان عدالت را برقرار نمی کردند، سعی و کوشش و هدف کل انبیاء ضایع می شود</w:t>
      </w:r>
      <w:r>
        <w:t>.</w:t>
      </w:r>
      <w:r>
        <w:br/>
      </w:r>
      <w:r>
        <w:rPr>
          <w:rtl/>
        </w:rPr>
        <w:t>ثالثا طبق حدیث فوق، خود ابی بکر اعتراف کرده است که پیامبر فرموده اند دست من و امیرالمومنین علیه السلام در عدل یکی است</w:t>
      </w:r>
      <w:r>
        <w:t>.</w:t>
      </w:r>
      <w:r>
        <w:br/>
      </w:r>
      <w:r>
        <w:rPr>
          <w:rStyle w:val="Strong"/>
          <w:rtl/>
        </w:rPr>
        <w:t>نتیجه</w:t>
      </w:r>
      <w:r>
        <w:rPr>
          <w:rStyle w:val="Strong"/>
        </w:rPr>
        <w:t>:</w:t>
      </w:r>
      <w:r>
        <w:br/>
      </w:r>
      <w:r>
        <w:rPr>
          <w:rtl/>
        </w:rPr>
        <w:t>تنها کسی می تواند عدالت کلیه را اجرا کند، تنها کسی می تواند هدف کل انبیاء را محقق سازد، که دست او با دست پیامبر در عدالت یکی باشد و آن کسی نیست الا امیرالمومنین علیه السلام. لذا  فقط امیرالمومنین می توانند جانشین خاتم الانبیاء صلی الله علیه وآله وسلم باشند. و نه احدی دیگر</w:t>
      </w:r>
      <w:r>
        <w:t>.</w:t>
      </w:r>
      <w:r>
        <w:br/>
      </w:r>
      <w:r>
        <w:rPr>
          <w:rtl/>
        </w:rPr>
        <w:t>از طرفی از همین روایت کفر غاصبین ثابت می شود زیرا فردی که مانع از محقق شدن اهداف کل انبیاء گردد، آنهم عالما و عامدا ، قطعا کافر است</w:t>
      </w:r>
      <w:r>
        <w:t>.</w:t>
      </w:r>
      <w:bookmarkEnd w:id="0"/>
    </w:p>
    <w:sectPr w:rsidR="003C26DE" w:rsidSect="00E46A7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8E6"/>
    <w:rsid w:val="000154DC"/>
    <w:rsid w:val="00031D11"/>
    <w:rsid w:val="00054BEA"/>
    <w:rsid w:val="00082DA5"/>
    <w:rsid w:val="0009079F"/>
    <w:rsid w:val="00091AA9"/>
    <w:rsid w:val="000B01DA"/>
    <w:rsid w:val="000B0B1B"/>
    <w:rsid w:val="000B24C4"/>
    <w:rsid w:val="000B2B26"/>
    <w:rsid w:val="00111800"/>
    <w:rsid w:val="00125191"/>
    <w:rsid w:val="001303C3"/>
    <w:rsid w:val="00154DCF"/>
    <w:rsid w:val="00163603"/>
    <w:rsid w:val="0018004E"/>
    <w:rsid w:val="00183409"/>
    <w:rsid w:val="001A21F7"/>
    <w:rsid w:val="001B2833"/>
    <w:rsid w:val="001C58E6"/>
    <w:rsid w:val="00234168"/>
    <w:rsid w:val="002831DE"/>
    <w:rsid w:val="002A0040"/>
    <w:rsid w:val="002A5E0D"/>
    <w:rsid w:val="002B1925"/>
    <w:rsid w:val="002B7469"/>
    <w:rsid w:val="002F0E3C"/>
    <w:rsid w:val="002F406E"/>
    <w:rsid w:val="002F6104"/>
    <w:rsid w:val="003022FD"/>
    <w:rsid w:val="003133AB"/>
    <w:rsid w:val="0033794E"/>
    <w:rsid w:val="00351339"/>
    <w:rsid w:val="00351DF6"/>
    <w:rsid w:val="00377382"/>
    <w:rsid w:val="00380FD9"/>
    <w:rsid w:val="003C26DE"/>
    <w:rsid w:val="003E66F7"/>
    <w:rsid w:val="004141A2"/>
    <w:rsid w:val="0041616F"/>
    <w:rsid w:val="004705EE"/>
    <w:rsid w:val="00483D5D"/>
    <w:rsid w:val="004B373F"/>
    <w:rsid w:val="004C0F11"/>
    <w:rsid w:val="004C6F21"/>
    <w:rsid w:val="004E48C8"/>
    <w:rsid w:val="0050593B"/>
    <w:rsid w:val="005341D6"/>
    <w:rsid w:val="00551F33"/>
    <w:rsid w:val="00557AD2"/>
    <w:rsid w:val="0057634E"/>
    <w:rsid w:val="005D2F1D"/>
    <w:rsid w:val="005D5076"/>
    <w:rsid w:val="005F15E2"/>
    <w:rsid w:val="005F341C"/>
    <w:rsid w:val="006024A0"/>
    <w:rsid w:val="006256BA"/>
    <w:rsid w:val="00641263"/>
    <w:rsid w:val="0066489B"/>
    <w:rsid w:val="00664E53"/>
    <w:rsid w:val="006C1DC5"/>
    <w:rsid w:val="006D1464"/>
    <w:rsid w:val="006E2FFA"/>
    <w:rsid w:val="00727189"/>
    <w:rsid w:val="007469AD"/>
    <w:rsid w:val="00750FD2"/>
    <w:rsid w:val="00760949"/>
    <w:rsid w:val="007716CB"/>
    <w:rsid w:val="00790212"/>
    <w:rsid w:val="007A1519"/>
    <w:rsid w:val="007A3B21"/>
    <w:rsid w:val="007A5E86"/>
    <w:rsid w:val="007D0499"/>
    <w:rsid w:val="007F4BC6"/>
    <w:rsid w:val="00822C9E"/>
    <w:rsid w:val="008508B0"/>
    <w:rsid w:val="00855F55"/>
    <w:rsid w:val="00877939"/>
    <w:rsid w:val="00887837"/>
    <w:rsid w:val="008A2653"/>
    <w:rsid w:val="008B3E90"/>
    <w:rsid w:val="008E0D2B"/>
    <w:rsid w:val="008F26EC"/>
    <w:rsid w:val="00914CBE"/>
    <w:rsid w:val="00981ED7"/>
    <w:rsid w:val="009B2CB1"/>
    <w:rsid w:val="00A14A2D"/>
    <w:rsid w:val="00A1538D"/>
    <w:rsid w:val="00A224DD"/>
    <w:rsid w:val="00A247F8"/>
    <w:rsid w:val="00A446FD"/>
    <w:rsid w:val="00A64CFA"/>
    <w:rsid w:val="00A84504"/>
    <w:rsid w:val="00AC18A3"/>
    <w:rsid w:val="00AC40E6"/>
    <w:rsid w:val="00AD6DF7"/>
    <w:rsid w:val="00AE1E42"/>
    <w:rsid w:val="00AF4A82"/>
    <w:rsid w:val="00AF6645"/>
    <w:rsid w:val="00B038BD"/>
    <w:rsid w:val="00B3066B"/>
    <w:rsid w:val="00B30E81"/>
    <w:rsid w:val="00B90859"/>
    <w:rsid w:val="00BB0FE3"/>
    <w:rsid w:val="00BC57A8"/>
    <w:rsid w:val="00BC6BFB"/>
    <w:rsid w:val="00C03DB0"/>
    <w:rsid w:val="00C73A4D"/>
    <w:rsid w:val="00C942CA"/>
    <w:rsid w:val="00CC3D04"/>
    <w:rsid w:val="00CC500F"/>
    <w:rsid w:val="00D24702"/>
    <w:rsid w:val="00D36E68"/>
    <w:rsid w:val="00D53EE8"/>
    <w:rsid w:val="00D54B3C"/>
    <w:rsid w:val="00D54EEB"/>
    <w:rsid w:val="00D5679F"/>
    <w:rsid w:val="00D95627"/>
    <w:rsid w:val="00DB4565"/>
    <w:rsid w:val="00DC7DAC"/>
    <w:rsid w:val="00DD69AB"/>
    <w:rsid w:val="00E46A74"/>
    <w:rsid w:val="00E83FCE"/>
    <w:rsid w:val="00E845E0"/>
    <w:rsid w:val="00E91472"/>
    <w:rsid w:val="00EC6EE1"/>
    <w:rsid w:val="00F01F56"/>
    <w:rsid w:val="00F31EFA"/>
    <w:rsid w:val="00F34951"/>
    <w:rsid w:val="00F34B56"/>
    <w:rsid w:val="00F450D2"/>
    <w:rsid w:val="00F5017D"/>
    <w:rsid w:val="00F56A10"/>
    <w:rsid w:val="00F643A6"/>
    <w:rsid w:val="00F932BE"/>
    <w:rsid w:val="00F9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C26D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C26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C26D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C26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VALADI</dc:creator>
  <cp:keywords/>
  <dc:description/>
  <cp:lastModifiedBy>MAHDI VALADI</cp:lastModifiedBy>
  <cp:revision>2</cp:revision>
  <dcterms:created xsi:type="dcterms:W3CDTF">2019-04-26T13:09:00Z</dcterms:created>
  <dcterms:modified xsi:type="dcterms:W3CDTF">2019-04-26T13:12:00Z</dcterms:modified>
</cp:coreProperties>
</file>