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bidiVisual/>
        <w:tblW w:w="11344" w:type="dxa"/>
        <w:tblLook w:val="04A0" w:firstRow="1" w:lastRow="0" w:firstColumn="1" w:lastColumn="0" w:noHBand="0" w:noVBand="1"/>
      </w:tblPr>
      <w:tblGrid>
        <w:gridCol w:w="2617"/>
        <w:gridCol w:w="932"/>
        <w:gridCol w:w="784"/>
        <w:gridCol w:w="784"/>
        <w:gridCol w:w="6227"/>
      </w:tblGrid>
      <w:tr w:rsidR="00AD50E1" w:rsidRPr="00AD50E1" w:rsidTr="00AD50E1">
        <w:trPr>
          <w:trHeight w:val="615"/>
        </w:trPr>
        <w:tc>
          <w:tcPr>
            <w:tcW w:w="11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jc w:val="center"/>
              <w:rPr>
                <w:rFonts w:ascii="Calibri" w:eastAsia="Times New Roman" w:hAnsi="Calibri" w:cs="B Titr"/>
                <w:b/>
                <w:bCs/>
                <w:color w:val="000000"/>
                <w:sz w:val="24"/>
                <w:szCs w:val="24"/>
              </w:rPr>
            </w:pP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4"/>
                <w:szCs w:val="24"/>
                <w:rtl/>
              </w:rPr>
              <w:t>کاربرگ گزارش نشست</w:t>
            </w:r>
          </w:p>
        </w:tc>
      </w:tr>
      <w:tr w:rsidR="00AD50E1" w:rsidRPr="00AD50E1" w:rsidTr="00AD50E1">
        <w:trPr>
          <w:trHeight w:val="615"/>
        </w:trPr>
        <w:tc>
          <w:tcPr>
            <w:tcW w:w="11344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Titr" w:hint="cs"/>
                <w:b/>
                <w:bCs/>
                <w:color w:val="000000"/>
                <w:rtl/>
              </w:rPr>
            </w:pP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rtl/>
              </w:rPr>
              <w:t>مشخصات نشست</w:t>
            </w:r>
          </w:p>
        </w:tc>
      </w:tr>
      <w:tr w:rsidR="00AD50E1" w:rsidRPr="00AD50E1" w:rsidTr="00AD50E1">
        <w:trPr>
          <w:trHeight w:val="555"/>
        </w:trPr>
        <w:tc>
          <w:tcPr>
            <w:tcW w:w="3549" w:type="dxa"/>
            <w:gridSpan w:val="2"/>
            <w:tcBorders>
              <w:top w:val="double" w:sz="6" w:space="0" w:color="auto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نام استان: خوزستان</w:t>
            </w:r>
          </w:p>
        </w:tc>
        <w:tc>
          <w:tcPr>
            <w:tcW w:w="1568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نام شهرستان:     گتوند</w:t>
            </w:r>
          </w:p>
        </w:tc>
        <w:tc>
          <w:tcPr>
            <w:tcW w:w="6227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FFFFFF" w:fill="auto"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 xml:space="preserve"> نام مدرسه:حضرت خدیجه خاتون(س)</w:t>
            </w:r>
          </w:p>
        </w:tc>
      </w:tr>
      <w:tr w:rsidR="00AD50E1" w:rsidRPr="00AD50E1" w:rsidTr="00AD50E1">
        <w:trPr>
          <w:trHeight w:val="555"/>
        </w:trPr>
        <w:tc>
          <w:tcPr>
            <w:tcW w:w="4333" w:type="dxa"/>
            <w:gridSpan w:val="3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عنوان نشست:روشنگری انتخاباتی</w:t>
            </w:r>
          </w:p>
        </w:tc>
        <w:tc>
          <w:tcPr>
            <w:tcW w:w="7011" w:type="dxa"/>
            <w:gridSpan w:val="2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موضوع نشست:بصیرتی</w:t>
            </w:r>
          </w:p>
        </w:tc>
      </w:tr>
      <w:tr w:rsidR="00AD50E1" w:rsidRPr="00AD50E1" w:rsidTr="00AD50E1">
        <w:trPr>
          <w:trHeight w:val="660"/>
        </w:trPr>
        <w:tc>
          <w:tcPr>
            <w:tcW w:w="2617" w:type="dxa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 xml:space="preserve">نوع نشست: 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jc w:val="center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تبینی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jc w:val="center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27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spacing w:after="0" w:line="240" w:lineRule="auto"/>
              <w:rPr>
                <w:rFonts w:ascii="Calibri" w:eastAsia="Times New Roman" w:hAnsi="Calibri" w:cs="B Nazanin"/>
                <w:b/>
                <w:bCs/>
                <w:color w:val="000000"/>
                <w:sz w:val="20"/>
                <w:szCs w:val="20"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D50E1" w:rsidRPr="00AD50E1" w:rsidTr="00AD50E1">
        <w:trPr>
          <w:trHeight w:val="660"/>
        </w:trPr>
        <w:tc>
          <w:tcPr>
            <w:tcW w:w="2617" w:type="dxa"/>
            <w:tcBorders>
              <w:top w:val="nil"/>
              <w:left w:val="double" w:sz="6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مصوب شورای علمی پژوهشی استان: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jc w:val="center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خیر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jc w:val="center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7011" w:type="dxa"/>
            <w:gridSpan w:val="2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/>
                <w:b/>
                <w:bCs/>
                <w:color w:val="000000"/>
                <w:sz w:val="20"/>
                <w:szCs w:val="20"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تاریخ تصویب:</w:t>
            </w:r>
          </w:p>
        </w:tc>
      </w:tr>
      <w:tr w:rsidR="00AD50E1" w:rsidRPr="00AD50E1" w:rsidTr="00AD50E1">
        <w:trPr>
          <w:trHeight w:val="660"/>
        </w:trPr>
        <w:tc>
          <w:tcPr>
            <w:tcW w:w="4333" w:type="dxa"/>
            <w:gridSpan w:val="3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تاریخ برگزاری:1400/03/25</w:t>
            </w:r>
          </w:p>
        </w:tc>
        <w:tc>
          <w:tcPr>
            <w:tcW w:w="7011" w:type="dxa"/>
            <w:gridSpan w:val="2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مکان برگزاری:خضرنبی ع</w:t>
            </w:r>
          </w:p>
        </w:tc>
      </w:tr>
      <w:tr w:rsidR="00AD50E1" w:rsidRPr="00AD50E1" w:rsidTr="00AD50E1">
        <w:trPr>
          <w:trHeight w:val="660"/>
        </w:trPr>
        <w:tc>
          <w:tcPr>
            <w:tcW w:w="3549" w:type="dxa"/>
            <w:gridSpan w:val="2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 xml:space="preserve"> ارائه کننده بحث:ثریاصمندر</w:t>
            </w:r>
          </w:p>
        </w:tc>
        <w:tc>
          <w:tcPr>
            <w:tcW w:w="15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auto"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 xml:space="preserve"> دبیر علمی:  </w:t>
            </w:r>
          </w:p>
        </w:tc>
        <w:tc>
          <w:tcPr>
            <w:tcW w:w="6227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FFFFFF" w:fill="auto"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ناقد یا داور:</w:t>
            </w:r>
            <w:r w:rsidRPr="00AD50E1">
              <w:rPr>
                <w:rFonts w:ascii="Calibri" w:eastAsia="Times New Roman" w:hAnsi="Calibri" w:cs="B Nazanin" w:hint="cs"/>
                <w:color w:val="000000"/>
                <w:sz w:val="20"/>
                <w:szCs w:val="20"/>
                <w:rtl/>
              </w:rPr>
              <w:t xml:space="preserve"> -</w:t>
            </w:r>
          </w:p>
        </w:tc>
      </w:tr>
      <w:tr w:rsidR="00AD50E1" w:rsidRPr="00AD50E1" w:rsidTr="00AD50E1">
        <w:trPr>
          <w:trHeight w:val="660"/>
        </w:trPr>
        <w:tc>
          <w:tcPr>
            <w:tcW w:w="11344" w:type="dxa"/>
            <w:gridSpan w:val="5"/>
            <w:tcBorders>
              <w:top w:val="nil"/>
              <w:left w:val="double" w:sz="6" w:space="0" w:color="auto"/>
              <w:bottom w:val="nil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 xml:space="preserve"> تعداد کل شرکت کنندگان:20 نفر</w:t>
            </w:r>
          </w:p>
        </w:tc>
      </w:tr>
      <w:tr w:rsidR="00AD50E1" w:rsidRPr="00AD50E1" w:rsidTr="00AD50E1">
        <w:trPr>
          <w:trHeight w:val="555"/>
        </w:trPr>
        <w:tc>
          <w:tcPr>
            <w:tcW w:w="4333" w:type="dxa"/>
            <w:gridSpan w:val="3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تکمیل کننده کاربرگ:زینت سادات ابراهیمی</w:t>
            </w:r>
          </w:p>
        </w:tc>
        <w:tc>
          <w:tcPr>
            <w:tcW w:w="7011" w:type="dxa"/>
            <w:gridSpan w:val="2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سمت تکمیل کننده کاربرگ:----</w:t>
            </w:r>
          </w:p>
        </w:tc>
      </w:tr>
      <w:tr w:rsidR="00AD50E1" w:rsidRPr="00AD50E1" w:rsidTr="00AD50E1">
        <w:trPr>
          <w:trHeight w:val="660"/>
        </w:trPr>
        <w:tc>
          <w:tcPr>
            <w:tcW w:w="4333" w:type="dxa"/>
            <w:gridSpan w:val="3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تاریخ تکمیل:1400/03/30</w:t>
            </w:r>
          </w:p>
        </w:tc>
        <w:tc>
          <w:tcPr>
            <w:tcW w:w="7011" w:type="dxa"/>
            <w:gridSpan w:val="2"/>
            <w:tcBorders>
              <w:top w:val="nil"/>
              <w:left w:val="nil"/>
              <w:bottom w:val="double" w:sz="6" w:space="0" w:color="auto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b/>
                <w:bCs/>
                <w:color w:val="000000"/>
                <w:sz w:val="20"/>
                <w:szCs w:val="20"/>
                <w:rtl/>
              </w:rPr>
              <w:t>محل امضا معاون پژوهش مدرسه</w:t>
            </w:r>
          </w:p>
        </w:tc>
      </w:tr>
      <w:tr w:rsidR="00AD50E1" w:rsidRPr="00AD50E1" w:rsidTr="00AD50E1">
        <w:trPr>
          <w:trHeight w:val="660"/>
        </w:trPr>
        <w:tc>
          <w:tcPr>
            <w:tcW w:w="11344" w:type="dxa"/>
            <w:gridSpan w:val="5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Titr" w:hint="cs"/>
                <w:b/>
                <w:bCs/>
                <w:color w:val="000000"/>
                <w:rtl/>
              </w:rPr>
            </w:pP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rtl/>
              </w:rPr>
              <w:t xml:space="preserve"> خلاصه محتوای ارائه شده در نشست</w:t>
            </w:r>
          </w:p>
        </w:tc>
      </w:tr>
      <w:tr w:rsidR="00AD50E1" w:rsidRPr="00AD50E1" w:rsidTr="00AD50E1">
        <w:trPr>
          <w:trHeight w:val="3045"/>
        </w:trPr>
        <w:tc>
          <w:tcPr>
            <w:tcW w:w="11344" w:type="dxa"/>
            <w:gridSpan w:val="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FFFFFF" w:fill="auto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  <w:lastRenderedPageBreak/>
              <w:t>دراین نشست علمی پژوهشی که باحضورطلاب وکادرمدرسه علمیه خدیجه خاتون(س) به همراه عموم تعدادی ازبانوان شهرستان گتونددرسالن خضرنبی ع برگزارشد.</w:t>
            </w: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  <w:br w:type="page"/>
              <w:t>سرکارخانم ثریاصمندربه عنوان سخنران این نشست درابتدابه بیان اینکه قرآن به عنوان کتاب راهنمای مسلمانان مرجعی برای یافتن راه حل مشکلات و اصول و قواعدی است که خداوند برای مومنان قرار داده تا بر اساس آنها عمل کنند و خود را در  مسیر رسیدن به سعادت دنیا و آخرت قرار دهند پرداخت .ودرادامه باذکر  سوره رعد ایه یازده که خداوند می‌فرماید :</w:t>
            </w: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  <w:br w:type="page"/>
              <w:t>ِ إِنَّ اللَّهَ لَا يُغَيِّرُ مَا بِقَوْمٍ حَتَّى</w:t>
            </w:r>
            <w:r w:rsidRPr="00AD50E1">
              <w:rPr>
                <w:rFonts w:ascii="Arial" w:eastAsia="Times New Roman" w:hAnsi="Arial" w:cs="Arial" w:hint="cs"/>
                <w:b/>
                <w:bCs/>
                <w:color w:val="000000"/>
                <w:sz w:val="20"/>
                <w:szCs w:val="20"/>
                <w:rtl/>
              </w:rPr>
              <w:t>ٰ</w:t>
            </w: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  <w:t xml:space="preserve"> يُغَيِّرُوا مَا بِأَنفُسِهِم</w:t>
            </w: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  <w:br w:type="page"/>
              <w:t>ْ  ﻳﻘﻴﻨﺎً ﺧﺪﺍ ﺳﺮﻧﻮﺷﺖ ﻫﻴﭻ ﻣﻠﺘﻲ ﺭﺍ  ﺗﻐﻴﻴﺮ ﻧﻤﻰ  ﺩﻫﺪ ﺗﺎ ﺁﻧﻜﻪ ﺁﻧﺎﻥ ﺁﻧﭽﻪ ﺭﺍ ﺩﺭ ﻭﺟﻮﺩﺷﺎﻥ ﻗﺮﺍﺭ ﺩﺍﺭﺩ ﺑﻪ ﺯﺷﺘﻲ ﻫﺎ ﻭ ﮔﻨﺎﻩ ﺗﻐﻴﻴﺮ ﺩﻫﻨﺪ .</w:t>
            </w: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  <w:br w:type="page"/>
              <w:t>ایشان فرمودند:این آیه به ما میگوید اگر از وضعیت موجود خسته و دلزده هستی تا زمانی که خودت تصمیم بر تغییر آن نگیری و برای آن تلاش نکنی هیچ تحولی در زندگی برایت رقم نخواهد خورد.</w:t>
            </w: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  <w:br w:type="page"/>
              <w:t xml:space="preserve">زمانی که پیامبر اکرم صل الله علیه و آله در جامعه ی جاهلی به نبوت رسید و مردم را به دین اسلام دعوت کرد این خود مردم بودند که به ندای پیامبر لبیک گفتند و همین زمینه ساز تغییر جامعه ی جاهلی به جامعه ی اسلامی شد .که در اثر همین تغییر تمام انسانها به حقوق از دست رفته ی خود رسیدند و خون تازه ای در رگهای آن جامعه جریان گرفت و امید به زندگی در وجود انسانها پدید آمد.  </w:t>
            </w: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  <w:br w:type="page"/>
              <w:t xml:space="preserve">درادامه بیان کردندکه:چهل سال پیش مردم کشور ما نیز تصمیم بر تغییر وضعیت خود گرفتند و به رهنمودهای امام خمینی رحمه الله علیه لبیک گفتند و توانستند رژیم سلطنتی پهلوی را به جمهوری اسلامی تغییر دهند و در اثر همین تغییر خود را از سلطه ی انسانهای بی دین و ایمان و وابسته به شرق و غرب نجات دهند و زیر پرچم اسلام بدنبال زندگی ای تازه بر مبنای اصول و قواعد اسلامی بودند . </w:t>
            </w: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  <w:br w:type="page"/>
              <w:t xml:space="preserve">سپس خانم صمندردرپایان گفتند:امروز و در این زمان ما نیز نیازمند یک تحول بزرگ هستیم و آن تغییر دولت غربگرا به دولت اسلامی است و فرصت این تغییر برای ما به اندازه لیله القدر اهمیت دارد . مقام معظم رهبری فرمودند لیله القدر جمهوری اسلامی انتخابات است   چرا که در این روز و در این فرصت ملت سرنوشت چهار سال خود را تعیین میکنند که گاهی آثار آن تا چهل سال هم باقی میماند . </w:t>
            </w: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  <w:br w:type="page"/>
              <w:t>این انتخاب باید اگاهانه و با توجه به سوابق و کارنامه ی فرد و توجه به ویژگی هایی نظیر با ایمان بودن با تقوا بودن با کفایت بودن مردمی بودن  اسلام خواه بودن و متعهد به آن بودن و بازیگر دشمن نبودن ،است . کسی که قرار است مدیریت جامعه ی اسلامی را بر عهده بگیرد اگر چنین نباشد با قرار گرفتن در این گلوگاه قدرت از آفات  و آسیبهای هوای نفس در امان نخواهد بود و این یعنی سپردن سرنوشت جامعه ی اسلامی به دست کسی که لایق آن نبوده و همین سبب آسیب زدن به آن ملت خواهد شد.</w:t>
            </w: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  <w:br w:type="page"/>
            </w: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  <w:br w:type="page"/>
            </w:r>
          </w:p>
        </w:tc>
      </w:tr>
      <w:tr w:rsidR="00AD50E1" w:rsidRPr="00AD50E1" w:rsidTr="00AD50E1">
        <w:trPr>
          <w:trHeight w:val="660"/>
        </w:trPr>
        <w:tc>
          <w:tcPr>
            <w:tcW w:w="11344" w:type="dxa"/>
            <w:gridSpan w:val="5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FFFFFF" w:fill="auto"/>
            <w:noWrap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Titr" w:hint="cs"/>
                <w:b/>
                <w:bCs/>
                <w:color w:val="000000"/>
                <w:rtl/>
              </w:rPr>
            </w:pP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rtl/>
              </w:rPr>
              <w:t xml:space="preserve"> نتايج کسب شده از برگزاري نشست</w:t>
            </w:r>
          </w:p>
        </w:tc>
      </w:tr>
      <w:tr w:rsidR="00AD50E1" w:rsidRPr="00AD50E1" w:rsidTr="00AD50E1">
        <w:trPr>
          <w:trHeight w:val="3180"/>
        </w:trPr>
        <w:tc>
          <w:tcPr>
            <w:tcW w:w="11344" w:type="dxa"/>
            <w:gridSpan w:val="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FFFFFF" w:fill="auto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Titr" w:hint="cs"/>
                <w:b/>
                <w:bCs/>
                <w:color w:val="000000"/>
                <w:sz w:val="20"/>
                <w:szCs w:val="20"/>
                <w:rtl/>
              </w:rPr>
              <w:lastRenderedPageBreak/>
              <w:t>زمان شناس بودن و احساس مسئولیت داشتن نسبت به مسائل اجتماعی و عمل به وظایف اجتماعی به عنوان یک واجب عینی همچون نماز بر عهده ی تمام مسلمانان است و انجام دادن آن توسط یک نفر موجب ساقط شدن آن از دیگران  نیست . پس در مسئله ی انتخابات که از مهمترین امور اجتماعی است باید همگی با شناخت و آگاهی وارد میدان شده و در رسیدن اصلح به جایگاه شایسته ی خود ،یاریگر او باشیم تا از قبال مدیریت صحیح او ما نیز  به برکات مادی و معنوی دست یابیم . چرا که دین میگوید تا دنیای خود را آباد نکنی آخرتت را هم نمیتوانی آباد کنی پس با تدبیر و اندیشه دنیا خود را آباد کنید . شهید سلیمانی عزیز می‌فرماید جامعه به دست افراد منزه منظم میشود امروز جامعه ی ما نیازمند یک مدیریت انقلابی و جهادی به دست افراد منزه است  که وظیفه ی شناخت و انتخاب او بر عهده ی تک تک ما میباشد.</w:t>
            </w:r>
          </w:p>
        </w:tc>
      </w:tr>
      <w:tr w:rsidR="00AD50E1" w:rsidRPr="00AD50E1" w:rsidTr="00AD50E1">
        <w:trPr>
          <w:trHeight w:val="1005"/>
        </w:trPr>
        <w:tc>
          <w:tcPr>
            <w:tcW w:w="11344" w:type="dxa"/>
            <w:gridSpan w:val="5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50E1" w:rsidRPr="00AD50E1" w:rsidRDefault="00AD50E1" w:rsidP="00AD50E1">
            <w:pPr>
              <w:bidi/>
              <w:spacing w:after="0" w:line="240" w:lineRule="auto"/>
              <w:rPr>
                <w:rFonts w:ascii="Calibri" w:eastAsia="Times New Roman" w:hAnsi="Calibri" w:cs="B Nazanin" w:hint="cs"/>
                <w:color w:val="000000"/>
                <w:sz w:val="20"/>
                <w:szCs w:val="20"/>
                <w:rtl/>
              </w:rPr>
            </w:pPr>
            <w:r w:rsidRPr="00AD50E1">
              <w:rPr>
                <w:rFonts w:ascii="Calibri" w:eastAsia="Times New Roman" w:hAnsi="Calibri" w:cs="B Nazanin" w:hint="cs"/>
                <w:color w:val="000000"/>
                <w:sz w:val="20"/>
                <w:szCs w:val="20"/>
                <w:rtl/>
              </w:rPr>
              <w:t>* کاربرگ گزارش پس از تکمیل توسط فرد تکمیل کننده به امضای معاون پژوهش مدرسه برسد و سپس اسکن شده و در محل مورد نظر در گزارشات عملکرد پژوهشی مدارس  پیوست شود.</w:t>
            </w:r>
          </w:p>
        </w:tc>
      </w:tr>
    </w:tbl>
    <w:p w:rsidR="003519AA" w:rsidRDefault="003519AA">
      <w:bookmarkStart w:id="0" w:name="_GoBack"/>
      <w:bookmarkEnd w:id="0"/>
    </w:p>
    <w:sectPr w:rsidR="003519AA" w:rsidSect="00AD50E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0E1"/>
    <w:rsid w:val="003519AA"/>
    <w:rsid w:val="00AD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FE606E6-39A9-4D60-ADA1-8A1708E90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948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572</Words>
  <Characters>3265</Characters>
  <Application>Microsoft Office Word</Application>
  <DocSecurity>0</DocSecurity>
  <Lines>27</Lines>
  <Paragraphs>7</Paragraphs>
  <ScaleCrop>false</ScaleCrop>
  <Company/>
  <LinksUpToDate>false</LinksUpToDate>
  <CharactersWithSpaces>3830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pajohesh2</dc:creator>
  <cp:keywords/>
  <dc:description/>
  <cp:lastModifiedBy>pajohesh2</cp:lastModifiedBy>
  <cp:revision>1</cp:revision>
  <dcterms:created xsi:type="dcterms:W3CDTF">2021-06-23T04:30:00Z</dcterms:created>
  <dcterms:modified xsi:type="dcterms:W3CDTF">2021-06-23T04:30:00Z</dcterms:modified>
</cp:coreProperties>
</file>