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127" w:rsidRPr="00A05C32" w:rsidRDefault="008B07CC" w:rsidP="00DA4E19">
      <w:pPr>
        <w:bidi/>
        <w:jc w:val="center"/>
        <w:rPr>
          <w:rFonts w:cs="B Titr"/>
          <w:sz w:val="28"/>
          <w:szCs w:val="28"/>
          <w:rtl/>
          <w:lang w:bidi="fa-IR"/>
        </w:rPr>
      </w:pPr>
      <w:r w:rsidRPr="00A05C32">
        <w:rPr>
          <w:rFonts w:cs="B Titr" w:hint="cs"/>
          <w:sz w:val="28"/>
          <w:szCs w:val="28"/>
          <w:rtl/>
          <w:lang w:bidi="fa-IR"/>
        </w:rPr>
        <w:t>نشست علمی</w:t>
      </w:r>
      <w:bookmarkStart w:id="0" w:name="_GoBack"/>
      <w:bookmarkEnd w:id="0"/>
    </w:p>
    <w:p w:rsidR="008B07CC" w:rsidRPr="00A05C32" w:rsidRDefault="008B07CC" w:rsidP="008B07CC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موضوع: انقلاب اسلامی ایران و زمینه سازی ظهور امام عصر</w:t>
      </w:r>
      <w:r w:rsidRPr="00A05C32">
        <w:rPr>
          <w:rFonts w:cs="B Nazanin" w:hint="cs"/>
          <w:sz w:val="28"/>
          <w:szCs w:val="28"/>
          <w:vertAlign w:val="superscript"/>
          <w:rtl/>
          <w:lang w:bidi="fa-IR"/>
        </w:rPr>
        <w:t>(عج الله تعالی فرجه الشریف)</w:t>
      </w:r>
      <w:r w:rsidRPr="00A05C32">
        <w:rPr>
          <w:rFonts w:cs="B Nazanin" w:hint="cs"/>
          <w:sz w:val="28"/>
          <w:szCs w:val="28"/>
          <w:rtl/>
          <w:lang w:bidi="fa-IR"/>
        </w:rPr>
        <w:t xml:space="preserve"> از دیگاه امام خمینی</w:t>
      </w:r>
      <w:r w:rsidRPr="00A05C32">
        <w:rPr>
          <w:rFonts w:cs="B Nazanin" w:hint="cs"/>
          <w:sz w:val="28"/>
          <w:szCs w:val="28"/>
          <w:vertAlign w:val="superscript"/>
          <w:rtl/>
          <w:lang w:bidi="fa-IR"/>
        </w:rPr>
        <w:t>(ره)</w:t>
      </w:r>
    </w:p>
    <w:p w:rsidR="008B07CC" w:rsidRPr="00A05C32" w:rsidRDefault="008B07CC" w:rsidP="008B07CC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استاد: حجت الاسلام و المسلمین دکتر مهدوی</w:t>
      </w:r>
    </w:p>
    <w:p w:rsidR="008B07CC" w:rsidRPr="00A05C32" w:rsidRDefault="008B07CC" w:rsidP="008B07CC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مناسبت: 15 خرداد</w:t>
      </w:r>
    </w:p>
    <w:p w:rsidR="008B07CC" w:rsidRPr="00A05C32" w:rsidRDefault="008B07CC" w:rsidP="008B07CC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اهم بیانات:</w:t>
      </w:r>
      <w:r w:rsidR="0014495A" w:rsidRPr="00A05C32">
        <w:rPr>
          <w:rFonts w:cs="B Nazanin"/>
          <w:sz w:val="28"/>
          <w:szCs w:val="28"/>
          <w:rtl/>
          <w:lang w:bidi="fa-IR"/>
        </w:rPr>
        <w:tab/>
      </w:r>
    </w:p>
    <w:p w:rsidR="008B07CC" w:rsidRPr="00A05C32" w:rsidRDefault="008B07CC" w:rsidP="008B07CC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*</w:t>
      </w:r>
      <w:r w:rsidR="0014495A" w:rsidRPr="00A05C32">
        <w:rPr>
          <w:rFonts w:cs="B Nazanin" w:hint="cs"/>
          <w:sz w:val="28"/>
          <w:szCs w:val="28"/>
          <w:rtl/>
          <w:lang w:bidi="fa-IR"/>
        </w:rPr>
        <w:t>امام خمینی(ره) اعتقاد داشتن که باید با تمام امکانات به سوی انقلاب جهانی حضرت مهدی(عج) پیش رویم.</w:t>
      </w:r>
    </w:p>
    <w:p w:rsidR="0014495A" w:rsidRPr="00A05C32" w:rsidRDefault="008B07CC" w:rsidP="00A05C32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*</w:t>
      </w:r>
      <w:r w:rsidR="00B80133" w:rsidRPr="00A05C32">
        <w:rPr>
          <w:rFonts w:cs="B Nazanin" w:hint="cs"/>
          <w:sz w:val="28"/>
          <w:szCs w:val="28"/>
          <w:rtl/>
          <w:lang w:bidi="fa-IR"/>
        </w:rPr>
        <w:t xml:space="preserve"> زمینه سازی برای شکل گیری</w:t>
      </w:r>
      <w:r w:rsidR="0014495A" w:rsidRPr="00A05C32">
        <w:rPr>
          <w:rFonts w:cs="B Nazanin" w:hint="cs"/>
          <w:sz w:val="28"/>
          <w:szCs w:val="28"/>
          <w:rtl/>
          <w:lang w:bidi="fa-IR"/>
        </w:rPr>
        <w:t xml:space="preserve"> </w:t>
      </w:r>
      <w:r w:rsidR="00B80133" w:rsidRPr="00A05C32">
        <w:rPr>
          <w:rFonts w:cs="B Nazanin" w:hint="cs"/>
          <w:sz w:val="28"/>
          <w:szCs w:val="28"/>
          <w:rtl/>
          <w:lang w:bidi="fa-IR"/>
        </w:rPr>
        <w:t>حکومت امام عصر</w:t>
      </w:r>
      <w:r w:rsidR="00B80133" w:rsidRPr="00A05C32">
        <w:rPr>
          <w:rFonts w:cs="B Nazanin" w:hint="cs"/>
          <w:sz w:val="28"/>
          <w:szCs w:val="28"/>
          <w:vertAlign w:val="superscript"/>
          <w:rtl/>
          <w:lang w:bidi="fa-IR"/>
        </w:rPr>
        <w:t xml:space="preserve">(عج الله تعالی فرجه الشریف)  </w:t>
      </w:r>
      <w:r w:rsidR="00B80133" w:rsidRPr="00A05C32">
        <w:rPr>
          <w:rFonts w:cs="B Nazanin" w:hint="cs"/>
          <w:sz w:val="28"/>
          <w:szCs w:val="28"/>
          <w:rtl/>
          <w:lang w:bidi="fa-IR"/>
        </w:rPr>
        <w:t>معنای صحیح انتظار را آشکار می کند.</w:t>
      </w:r>
    </w:p>
    <w:p w:rsidR="0014495A" w:rsidRPr="00A05C32" w:rsidRDefault="008B07CC" w:rsidP="00B80133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*</w:t>
      </w:r>
      <w:r w:rsidR="00B80133" w:rsidRPr="00A05C32">
        <w:rPr>
          <w:rFonts w:cs="B Nazanin" w:hint="cs"/>
          <w:sz w:val="28"/>
          <w:szCs w:val="28"/>
          <w:rtl/>
          <w:lang w:bidi="fa-IR"/>
        </w:rPr>
        <w:t>انتظار فرج، انتظار قدرت اسلام است و باید تلاش کنیم تا قدرت اسلام عالم گیر شود و مقدمات ظهور فراهم شود.</w:t>
      </w:r>
    </w:p>
    <w:p w:rsidR="00E71D48" w:rsidRPr="00A05C32" w:rsidRDefault="008B07CC" w:rsidP="00E71D48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*</w:t>
      </w:r>
      <w:r w:rsidR="00E71D48" w:rsidRPr="00A05C32">
        <w:rPr>
          <w:rFonts w:cs="B Nazanin" w:hint="cs"/>
          <w:sz w:val="28"/>
          <w:szCs w:val="28"/>
          <w:rtl/>
          <w:lang w:bidi="fa-IR"/>
        </w:rPr>
        <w:t xml:space="preserve"> راه های زمینه سازی حکومت جهانی:</w:t>
      </w:r>
    </w:p>
    <w:p w:rsidR="0014495A" w:rsidRPr="00A05C32" w:rsidRDefault="00E71D48" w:rsidP="00E71D48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1) ایجاد تحول در جامعه جهانی است با تشکیل حکومت اسلامی</w:t>
      </w:r>
    </w:p>
    <w:p w:rsidR="008B07CC" w:rsidRPr="00A05C32" w:rsidRDefault="00E71D48" w:rsidP="00E71D48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>2)حفظ و تداوم انقلاب اسلامی و دستاوردهای آن است.</w:t>
      </w:r>
    </w:p>
    <w:p w:rsidR="00545E58" w:rsidRPr="00A05C32" w:rsidRDefault="00545E58" w:rsidP="00000A4B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A05C32">
        <w:rPr>
          <w:rFonts w:cs="B Nazanin" w:hint="cs"/>
          <w:sz w:val="28"/>
          <w:szCs w:val="28"/>
          <w:rtl/>
          <w:lang w:bidi="fa-IR"/>
        </w:rPr>
        <w:t xml:space="preserve">امام باقر </w:t>
      </w:r>
      <w:r w:rsidRPr="00A05C32">
        <w:rPr>
          <w:rFonts w:cs="B Nazanin" w:hint="cs"/>
          <w:sz w:val="28"/>
          <w:szCs w:val="28"/>
          <w:vertAlign w:val="superscript"/>
          <w:rtl/>
          <w:lang w:bidi="fa-IR"/>
        </w:rPr>
        <w:t>(علیه السلام)</w:t>
      </w:r>
      <w:r w:rsidRPr="00A05C32">
        <w:rPr>
          <w:rFonts w:cs="B Nazanin" w:hint="cs"/>
          <w:sz w:val="28"/>
          <w:szCs w:val="28"/>
          <w:rtl/>
          <w:lang w:bidi="fa-IR"/>
        </w:rPr>
        <w:t xml:space="preserve"> می فرمایند:</w:t>
      </w:r>
      <w:r w:rsidR="00A05C32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A05C32">
        <w:rPr>
          <w:rFonts w:cs="B Nazanin" w:hint="cs"/>
          <w:sz w:val="28"/>
          <w:szCs w:val="28"/>
          <w:rtl/>
          <w:lang w:bidi="fa-IR"/>
        </w:rPr>
        <w:t>اسلام بر پنج پایه بنا شده صوم، صلاه، حج، جهاد، ولایت؛ و به چیزی به اندازه ولایت تاکید نشده زیرا بقیه عوامل و احکام الهی به واسطه ولایت</w:t>
      </w:r>
      <w:r w:rsidR="00000A4B" w:rsidRPr="00A05C32">
        <w:rPr>
          <w:rFonts w:cs="B Nazanin" w:hint="cs"/>
          <w:sz w:val="28"/>
          <w:szCs w:val="28"/>
          <w:rtl/>
          <w:lang w:bidi="fa-IR"/>
        </w:rPr>
        <w:t xml:space="preserve"> ت</w:t>
      </w:r>
      <w:r w:rsidRPr="00A05C32">
        <w:rPr>
          <w:rFonts w:cs="B Nazanin" w:hint="cs"/>
          <w:sz w:val="28"/>
          <w:szCs w:val="28"/>
          <w:rtl/>
          <w:lang w:bidi="fa-IR"/>
        </w:rPr>
        <w:t>حقق</w:t>
      </w:r>
      <w:r w:rsidR="00000A4B" w:rsidRPr="00A05C32">
        <w:rPr>
          <w:rFonts w:cs="B Nazanin" w:hint="cs"/>
          <w:sz w:val="28"/>
          <w:szCs w:val="28"/>
          <w:rtl/>
          <w:lang w:bidi="fa-IR"/>
        </w:rPr>
        <w:t xml:space="preserve"> و اجرا خواهد شد.</w:t>
      </w:r>
      <w:r w:rsidRPr="00A05C32">
        <w:rPr>
          <w:rFonts w:cs="B Nazanin" w:hint="cs"/>
          <w:sz w:val="28"/>
          <w:szCs w:val="28"/>
          <w:rtl/>
          <w:lang w:bidi="fa-IR"/>
        </w:rPr>
        <w:t xml:space="preserve"> </w:t>
      </w:r>
      <w:r w:rsidR="00000A4B" w:rsidRPr="00A05C32">
        <w:rPr>
          <w:rFonts w:cs="B Nazanin" w:hint="cs"/>
          <w:sz w:val="28"/>
          <w:szCs w:val="28"/>
          <w:rtl/>
          <w:lang w:bidi="fa-IR"/>
        </w:rPr>
        <w:t>لذا حکومت یکی از شِون ولایت و حاکمیت ولی فقیه است.</w:t>
      </w:r>
    </w:p>
    <w:sectPr w:rsidR="00545E58" w:rsidRPr="00A05C32" w:rsidSect="00DA4E19">
      <w:pgSz w:w="11906" w:h="16838" w:code="9"/>
      <w:pgMar w:top="720" w:right="720" w:bottom="720" w:left="720" w:header="709" w:footer="709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B2A"/>
    <w:rsid w:val="00000A4B"/>
    <w:rsid w:val="0014495A"/>
    <w:rsid w:val="001B2D3D"/>
    <w:rsid w:val="004711A3"/>
    <w:rsid w:val="00545E58"/>
    <w:rsid w:val="0070754F"/>
    <w:rsid w:val="008A154A"/>
    <w:rsid w:val="008B07CC"/>
    <w:rsid w:val="00A05C32"/>
    <w:rsid w:val="00B80133"/>
    <w:rsid w:val="00DA4E19"/>
    <w:rsid w:val="00DB3B2A"/>
    <w:rsid w:val="00E71D48"/>
    <w:rsid w:val="00F70CE8"/>
    <w:rsid w:val="00FB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pajohesh</cp:lastModifiedBy>
  <cp:revision>4</cp:revision>
  <dcterms:created xsi:type="dcterms:W3CDTF">2022-06-12T07:02:00Z</dcterms:created>
  <dcterms:modified xsi:type="dcterms:W3CDTF">2021-06-15T19:10:00Z</dcterms:modified>
</cp:coreProperties>
</file>