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AB4" w:rsidRDefault="00B04AB4" w:rsidP="00B04AB4">
      <w:pPr>
        <w:bidi/>
        <w:jc w:val="both"/>
        <w:rPr>
          <w:rFonts w:cs="B Nazanin"/>
          <w:b/>
          <w:bCs/>
          <w:sz w:val="28"/>
          <w:szCs w:val="28"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نشست مجازی مادر خوبی ها</w:t>
      </w:r>
    </w:p>
    <w:p w:rsidR="00B04AB4" w:rsidRDefault="00B04AB4" w:rsidP="00B04AB4">
      <w:pPr>
        <w:bidi/>
        <w:jc w:val="both"/>
        <w:rPr>
          <w:rFonts w:cs="B Nazanin" w:hint="cs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موضوع: آیین همسرداری در سیره فاطمی</w:t>
      </w:r>
    </w:p>
    <w:p w:rsidR="00B04AB4" w:rsidRDefault="00B04AB4" w:rsidP="00B04AB4">
      <w:pPr>
        <w:bidi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استاد: حجت الاسلام  والمسلمین دکتر میری</w:t>
      </w:r>
    </w:p>
    <w:p w:rsidR="00B04AB4" w:rsidRDefault="00B04AB4" w:rsidP="00B04AB4">
      <w:pPr>
        <w:bidi/>
        <w:ind w:left="72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اهم بیانات: </w:t>
      </w:r>
    </w:p>
    <w:p w:rsidR="00B04AB4" w:rsidRDefault="00B04AB4" w:rsidP="00B04AB4">
      <w:pPr>
        <w:bidi/>
        <w:ind w:left="72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1)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تأمین آرامش روانی همسر: </w:t>
      </w:r>
      <w:r>
        <w:rPr>
          <w:rFonts w:cs="B Nazanin" w:hint="cs"/>
          <w:sz w:val="28"/>
          <w:szCs w:val="28"/>
          <w:rtl/>
          <w:lang w:bidi="fa-IR"/>
        </w:rPr>
        <w:t>نقل است وقتی حضرت علی</w:t>
      </w:r>
      <w:r>
        <w:rPr>
          <w:rFonts w:cs="B Nazanin" w:hint="cs"/>
          <w:sz w:val="28"/>
          <w:szCs w:val="28"/>
          <w:vertAlign w:val="superscript"/>
          <w:rtl/>
          <w:lang w:bidi="fa-IR"/>
        </w:rPr>
        <w:t xml:space="preserve">(علیه السلام) </w:t>
      </w:r>
      <w:r>
        <w:rPr>
          <w:rFonts w:cs="B Nazanin" w:hint="cs"/>
          <w:sz w:val="28"/>
          <w:szCs w:val="28"/>
          <w:rtl/>
          <w:lang w:bidi="fa-IR"/>
        </w:rPr>
        <w:t xml:space="preserve">از میدان برمی گشتند حضرت زهرا </w:t>
      </w:r>
      <w:r>
        <w:rPr>
          <w:rFonts w:cs="B Nazanin" w:hint="cs"/>
          <w:sz w:val="28"/>
          <w:szCs w:val="28"/>
          <w:vertAlign w:val="superscript"/>
          <w:rtl/>
          <w:lang w:bidi="fa-IR"/>
        </w:rPr>
        <w:t>(سلام الله علیها)</w:t>
      </w:r>
      <w:r>
        <w:rPr>
          <w:rFonts w:cs="B Nazanin" w:hint="cs"/>
          <w:sz w:val="28"/>
          <w:szCs w:val="28"/>
          <w:rtl/>
          <w:lang w:bidi="fa-IR"/>
        </w:rPr>
        <w:t xml:space="preserve"> با روی گشاده به استقبالشان می رفت و لباس و زره شان را می شست و از حوادث جنگ می پرسید و روح و روان ایشان را تقویت می کرد .</w:t>
      </w:r>
    </w:p>
    <w:p w:rsidR="00B04AB4" w:rsidRDefault="00B04AB4" w:rsidP="00B04AB4">
      <w:pPr>
        <w:bidi/>
        <w:ind w:left="72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2)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حفظ احترام همسر: </w:t>
      </w:r>
      <w:r>
        <w:rPr>
          <w:rFonts w:cs="B Nazanin" w:hint="cs"/>
          <w:sz w:val="28"/>
          <w:szCs w:val="28"/>
          <w:rtl/>
          <w:lang w:bidi="fa-IR"/>
        </w:rPr>
        <w:t xml:space="preserve">خطاب احترام آمیز یکی از نکات اساسی در روابط همسران است. حضرت زهرا </w:t>
      </w:r>
      <w:r>
        <w:rPr>
          <w:rFonts w:cs="B Nazanin" w:hint="cs"/>
          <w:sz w:val="28"/>
          <w:szCs w:val="28"/>
          <w:vertAlign w:val="superscript"/>
          <w:rtl/>
          <w:lang w:bidi="fa-IR"/>
        </w:rPr>
        <w:t>(سلام الله علیها)</w:t>
      </w:r>
      <w:r>
        <w:rPr>
          <w:rFonts w:cs="B Nazanin" w:hint="cs"/>
          <w:sz w:val="28"/>
          <w:szCs w:val="28"/>
          <w:rtl/>
          <w:lang w:bidi="fa-IR"/>
        </w:rPr>
        <w:t xml:space="preserve"> امام علی</w:t>
      </w:r>
      <w:r>
        <w:rPr>
          <w:rFonts w:cs="B Nazanin" w:hint="cs"/>
          <w:sz w:val="28"/>
          <w:szCs w:val="28"/>
          <w:vertAlign w:val="superscript"/>
          <w:rtl/>
          <w:lang w:bidi="fa-IR"/>
        </w:rPr>
        <w:t xml:space="preserve"> (علیه السلام) </w:t>
      </w:r>
      <w:r>
        <w:rPr>
          <w:rFonts w:cs="B Nazanin" w:hint="cs"/>
          <w:sz w:val="28"/>
          <w:szCs w:val="28"/>
          <w:rtl/>
          <w:lang w:bidi="fa-IR"/>
        </w:rPr>
        <w:t>را با الفاظی مانند: یا اباالحسن خطاب می کردند.</w:t>
      </w:r>
    </w:p>
    <w:p w:rsidR="00B04AB4" w:rsidRDefault="00B04AB4" w:rsidP="00B04AB4">
      <w:pPr>
        <w:bidi/>
        <w:ind w:left="72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>3)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تعیین مسئولیت در زندگی:</w:t>
      </w:r>
      <w:r>
        <w:rPr>
          <w:rFonts w:cs="B Nazanin" w:hint="cs"/>
          <w:sz w:val="28"/>
          <w:szCs w:val="28"/>
          <w:rtl/>
          <w:lang w:bidi="fa-IR"/>
        </w:rPr>
        <w:t xml:space="preserve"> مشخص کردن حیطه مسئولیت در زندگی موجب خشنودی و آرامش در خانواده می شود. حضرت زهرا کارهای درون خانه و حضرت علی کارهای بیرون از خانه را انجام می داد و حضرت از این تقسیم کار، توسط رسول خدا </w:t>
      </w:r>
      <w:r>
        <w:rPr>
          <w:rFonts w:cs="B Nazanin" w:hint="cs"/>
          <w:sz w:val="28"/>
          <w:szCs w:val="28"/>
          <w:vertAlign w:val="superscript"/>
          <w:rtl/>
          <w:lang w:bidi="fa-IR"/>
        </w:rPr>
        <w:t>(صلی الله علیه و آله)</w:t>
      </w:r>
      <w:r>
        <w:rPr>
          <w:rFonts w:cs="B Nazanin" w:hint="cs"/>
          <w:sz w:val="28"/>
          <w:szCs w:val="28"/>
          <w:rtl/>
          <w:lang w:bidi="fa-IR"/>
        </w:rPr>
        <w:t xml:space="preserve">  بسیار خشنود بودند.</w:t>
      </w:r>
    </w:p>
    <w:p w:rsidR="00B04AB4" w:rsidRDefault="00B04AB4" w:rsidP="00B04AB4">
      <w:pPr>
        <w:bidi/>
        <w:ind w:left="720"/>
        <w:jc w:val="both"/>
        <w:rPr>
          <w:rFonts w:cs="B Nazanin" w:hint="cs"/>
          <w:sz w:val="28"/>
          <w:szCs w:val="28"/>
          <w:rtl/>
          <w:lang w:bidi="fa-IR"/>
        </w:rPr>
      </w:pPr>
      <w:r>
        <w:rPr>
          <w:rFonts w:cs="B Nazanin" w:hint="cs"/>
          <w:sz w:val="28"/>
          <w:szCs w:val="28"/>
          <w:rtl/>
          <w:lang w:bidi="fa-IR"/>
        </w:rPr>
        <w:t xml:space="preserve">4) 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قناعت در زندگی: </w:t>
      </w:r>
      <w:r>
        <w:rPr>
          <w:rFonts w:cs="B Nazanin" w:hint="cs"/>
          <w:sz w:val="28"/>
          <w:szCs w:val="28"/>
          <w:rtl/>
          <w:lang w:bidi="fa-IR"/>
        </w:rPr>
        <w:t>یکی از عوامل اختلافات</w:t>
      </w:r>
      <w:r>
        <w:rPr>
          <w:rFonts w:cs="B Nazanin" w:hint="cs"/>
          <w:b/>
          <w:bCs/>
          <w:sz w:val="28"/>
          <w:szCs w:val="28"/>
          <w:rtl/>
          <w:lang w:bidi="fa-IR"/>
        </w:rPr>
        <w:t xml:space="preserve"> </w:t>
      </w:r>
      <w:r>
        <w:rPr>
          <w:rFonts w:cs="B Nazanin" w:hint="cs"/>
          <w:sz w:val="28"/>
          <w:szCs w:val="28"/>
          <w:rtl/>
          <w:lang w:bidi="fa-IR"/>
        </w:rPr>
        <w:t xml:space="preserve">و جدایی ها در زندگی امروز زیاده خواهی است. حضرت زهرا حتی یک بار از امام علی </w:t>
      </w:r>
      <w:r>
        <w:rPr>
          <w:rFonts w:cs="B Nazanin" w:hint="cs"/>
          <w:sz w:val="28"/>
          <w:szCs w:val="28"/>
          <w:vertAlign w:val="superscript"/>
          <w:rtl/>
          <w:lang w:bidi="fa-IR"/>
        </w:rPr>
        <w:t xml:space="preserve">(علیه السلام) </w:t>
      </w:r>
      <w:r>
        <w:rPr>
          <w:rFonts w:cs="B Nazanin" w:hint="cs"/>
          <w:sz w:val="28"/>
          <w:szCs w:val="28"/>
          <w:rtl/>
          <w:lang w:bidi="fa-IR"/>
        </w:rPr>
        <w:t>درخواست مادی نکردند.</w:t>
      </w:r>
    </w:p>
    <w:p w:rsidR="00B04AB4" w:rsidRDefault="00B04AB4" w:rsidP="00B04AB4">
      <w:pPr>
        <w:bidi/>
        <w:ind w:left="720"/>
        <w:rPr>
          <w:rFonts w:cs="B Nazanin" w:hint="cs"/>
          <w:sz w:val="28"/>
          <w:szCs w:val="28"/>
          <w:rtl/>
          <w:lang w:bidi="fa-IR"/>
        </w:rPr>
      </w:pPr>
    </w:p>
    <w:p w:rsidR="00B04AB4" w:rsidRDefault="00B04AB4" w:rsidP="00B04AB4">
      <w:pPr>
        <w:ind w:left="720"/>
        <w:jc w:val="right"/>
        <w:rPr>
          <w:rFonts w:cs="B Nazanin" w:hint="cs"/>
          <w:b/>
          <w:bCs/>
          <w:sz w:val="28"/>
          <w:szCs w:val="28"/>
          <w:rtl/>
          <w:lang w:bidi="fa-IR"/>
        </w:rPr>
      </w:pPr>
    </w:p>
    <w:p w:rsidR="006F7FDC" w:rsidRDefault="006F7FDC" w:rsidP="00B04AB4">
      <w:pPr>
        <w:bidi/>
      </w:pPr>
      <w:bookmarkStart w:id="0" w:name="_GoBack"/>
      <w:bookmarkEnd w:id="0"/>
    </w:p>
    <w:sectPr w:rsidR="006F7F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8B1"/>
    <w:rsid w:val="002068B1"/>
    <w:rsid w:val="006F7FDC"/>
    <w:rsid w:val="00B0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EAFEF0F-4E08-412B-995A-89CA3507E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AB4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973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3</cp:revision>
  <dcterms:created xsi:type="dcterms:W3CDTF">2022-01-30T07:27:00Z</dcterms:created>
  <dcterms:modified xsi:type="dcterms:W3CDTF">2022-01-30T07:28:00Z</dcterms:modified>
</cp:coreProperties>
</file>