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4554A" w:rsidRDefault="00D4554A" w:rsidP="007C7105">
      <w:pPr>
        <w:bidi/>
        <w:spacing w:before="100" w:beforeAutospacing="1" w:after="100" w:afterAutospacing="1" w:line="240" w:lineRule="auto"/>
        <w:jc w:val="center"/>
        <w:rPr>
          <w:rFonts w:ascii="Times New Roman" w:eastAsia="Times New Roman" w:hAnsi="Times New Roman" w:cs="B Badr"/>
          <w:sz w:val="24"/>
          <w:szCs w:val="24"/>
          <w:rtl/>
        </w:rPr>
      </w:pPr>
      <w:r w:rsidRPr="00D4554A">
        <w:rPr>
          <w:rFonts w:ascii="Times New Roman" w:eastAsia="Times New Roman" w:hAnsi="Times New Roman" w:cs="B Badr"/>
          <w:noProof/>
          <w:sz w:val="24"/>
          <w:szCs w:val="24"/>
          <w:rtl/>
        </w:rPr>
        <w:drawing>
          <wp:inline distT="0" distB="0" distL="0" distR="0">
            <wp:extent cx="1214204" cy="1050587"/>
            <wp:effectExtent l="19050" t="0" r="4996" b="0"/>
            <wp:docPr id="6" name="Picture 3" descr="C:\Documents and Settings\SefrOYek01\Desktop\ابزارها\Besmelah\02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Documents and Settings\SefrOYek01\Desktop\ابزارها\Besmelah\023.jpg"/>
                    <pic:cNvPicPr>
                      <a:picLocks noChangeAspect="1" noChangeArrowheads="1"/>
                    </pic:cNvPicPr>
                  </pic:nvPicPr>
                  <pic:blipFill>
                    <a:blip r:embed="rId4" cstate="print"/>
                    <a:srcRect/>
                    <a:stretch>
                      <a:fillRect/>
                    </a:stretch>
                  </pic:blipFill>
                  <pic:spPr bwMode="auto">
                    <a:xfrm>
                      <a:off x="0" y="0"/>
                      <a:ext cx="1220294" cy="1055856"/>
                    </a:xfrm>
                    <a:prstGeom prst="rect">
                      <a:avLst/>
                    </a:prstGeom>
                    <a:noFill/>
                    <a:ln w="9525">
                      <a:noFill/>
                      <a:miter lim="800000"/>
                      <a:headEnd/>
                      <a:tailEnd/>
                    </a:ln>
                  </pic:spPr>
                </pic:pic>
              </a:graphicData>
            </a:graphic>
          </wp:inline>
        </w:drawing>
      </w:r>
    </w:p>
    <w:p w:rsidR="00D4554A" w:rsidRDefault="00D4554A" w:rsidP="00D4554A">
      <w:pPr>
        <w:bidi/>
        <w:spacing w:before="100" w:beforeAutospacing="1" w:after="100" w:afterAutospacing="1" w:line="240" w:lineRule="auto"/>
        <w:rPr>
          <w:rFonts w:ascii="Times New Roman" w:eastAsia="Times New Roman" w:hAnsi="Times New Roman" w:cs="B Badr"/>
          <w:sz w:val="24"/>
          <w:szCs w:val="24"/>
          <w:rtl/>
        </w:rPr>
      </w:pPr>
      <w:r>
        <w:rPr>
          <w:noProof/>
        </w:rPr>
        <w:drawing>
          <wp:inline distT="0" distB="0" distL="0" distR="0">
            <wp:extent cx="2185461" cy="2708967"/>
            <wp:effectExtent l="19050" t="0" r="5289" b="0"/>
            <wp:docPr id="4" name="Picture 4" descr="تولید علم و جنبش نرم افزاری بررسی شد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تولید علم و جنبش نرم افزاری بررسی شد "/>
                    <pic:cNvPicPr>
                      <a:picLocks noChangeAspect="1" noChangeArrowheads="1"/>
                    </pic:cNvPicPr>
                  </pic:nvPicPr>
                  <pic:blipFill>
                    <a:blip r:embed="rId5" cstate="print"/>
                    <a:srcRect/>
                    <a:stretch>
                      <a:fillRect/>
                    </a:stretch>
                  </pic:blipFill>
                  <pic:spPr bwMode="auto">
                    <a:xfrm>
                      <a:off x="0" y="0"/>
                      <a:ext cx="2187408" cy="2711381"/>
                    </a:xfrm>
                    <a:prstGeom prst="rect">
                      <a:avLst/>
                    </a:prstGeom>
                    <a:noFill/>
                    <a:ln w="9525">
                      <a:noFill/>
                      <a:miter lim="800000"/>
                      <a:headEnd/>
                      <a:tailEnd/>
                    </a:ln>
                  </pic:spPr>
                </pic:pic>
              </a:graphicData>
            </a:graphic>
          </wp:inline>
        </w:drawing>
      </w:r>
    </w:p>
    <w:p w:rsidR="00D4554A" w:rsidRPr="009D5F83" w:rsidRDefault="00D4554A" w:rsidP="00D4554A">
      <w:pPr>
        <w:jc w:val="center"/>
        <w:rPr>
          <w:rFonts w:cs="B Titr"/>
          <w:sz w:val="18"/>
          <w:szCs w:val="18"/>
        </w:rPr>
      </w:pPr>
      <w:r w:rsidRPr="009D5F83">
        <w:rPr>
          <w:rFonts w:cs="B Titr" w:hint="cs"/>
          <w:sz w:val="18"/>
          <w:szCs w:val="18"/>
          <w:rtl/>
        </w:rPr>
        <w:t>هفته پژوهش بر تلاشگران عرصه پژوهشگري مبارك.</w:t>
      </w:r>
    </w:p>
    <w:p w:rsidR="009D5F83" w:rsidRPr="00EA5BA9" w:rsidRDefault="009D5F83" w:rsidP="009D5F83">
      <w:pPr>
        <w:spacing w:before="100" w:beforeAutospacing="1" w:after="100" w:afterAutospacing="1"/>
        <w:jc w:val="center"/>
        <w:rPr>
          <w:rFonts w:cs="B Titr"/>
          <w:sz w:val="20"/>
          <w:szCs w:val="24"/>
          <w:rtl/>
        </w:rPr>
      </w:pPr>
      <w:r w:rsidRPr="009D5F83">
        <w:rPr>
          <w:rFonts w:cs="B Titr" w:hint="cs"/>
          <w:sz w:val="16"/>
          <w:szCs w:val="20"/>
          <w:rtl/>
        </w:rPr>
        <w:t>رویکرد پژوهشی سال98(ارائه آثار علمی با تاکید برنشریات پژوهشی</w:t>
      </w:r>
    </w:p>
    <w:p w:rsidR="00D4554A" w:rsidRPr="009D5F83" w:rsidRDefault="00D4554A" w:rsidP="00D4554A">
      <w:pPr>
        <w:jc w:val="center"/>
        <w:rPr>
          <w:rFonts w:cs="B Titr"/>
          <w:sz w:val="18"/>
          <w:rtl/>
        </w:rPr>
      </w:pPr>
      <w:bookmarkStart w:id="0" w:name="_GoBack"/>
      <w:r w:rsidRPr="009D5F83">
        <w:rPr>
          <w:rFonts w:cs="B Titr" w:hint="cs"/>
          <w:sz w:val="18"/>
          <w:rtl/>
        </w:rPr>
        <w:t>معاونت پژوهش حوزه علميه ثامن الحجج (ع)</w:t>
      </w:r>
    </w:p>
    <w:bookmarkEnd w:id="0"/>
    <w:p w:rsidR="00D4554A" w:rsidRDefault="00D4554A" w:rsidP="00D4554A">
      <w:pPr>
        <w:bidi/>
        <w:spacing w:before="100" w:beforeAutospacing="1" w:after="100" w:afterAutospacing="1" w:line="240" w:lineRule="auto"/>
        <w:jc w:val="center"/>
        <w:rPr>
          <w:rFonts w:ascii="Times New Roman" w:eastAsia="Times New Roman" w:hAnsi="Times New Roman" w:cs="B Badr"/>
          <w:sz w:val="24"/>
          <w:szCs w:val="24"/>
          <w:rtl/>
        </w:rPr>
      </w:pPr>
      <w:r w:rsidRPr="00EA5BA9">
        <w:rPr>
          <w:rFonts w:cs="B Titr" w:hint="cs"/>
          <w:rtl/>
        </w:rPr>
        <w:t>آذر 1398</w:t>
      </w:r>
    </w:p>
    <w:p w:rsidR="002F3204" w:rsidRPr="002F3204" w:rsidRDefault="002F3204" w:rsidP="00D4554A">
      <w:pPr>
        <w:bidi/>
        <w:spacing w:before="100" w:beforeAutospacing="1" w:after="100" w:afterAutospacing="1" w:line="240" w:lineRule="auto"/>
        <w:rPr>
          <w:rFonts w:ascii="Times New Roman" w:eastAsia="Times New Roman" w:hAnsi="Times New Roman" w:cs="B Badr"/>
          <w:sz w:val="24"/>
          <w:szCs w:val="24"/>
        </w:rPr>
      </w:pPr>
      <w:r w:rsidRPr="002F3204">
        <w:rPr>
          <w:rFonts w:ascii="Tahoma" w:eastAsia="Times New Roman" w:hAnsi="Tahoma" w:cs="B Badr"/>
          <w:color w:val="000000"/>
          <w:sz w:val="24"/>
          <w:szCs w:val="24"/>
        </w:rPr>
        <w:lastRenderedPageBreak/>
        <w:br/>
      </w:r>
      <w:r w:rsidRPr="002F3204">
        <w:rPr>
          <w:rFonts w:ascii="Tahoma" w:eastAsia="Times New Roman" w:hAnsi="Tahoma" w:cs="B Badr"/>
          <w:color w:val="000000"/>
          <w:sz w:val="24"/>
          <w:szCs w:val="24"/>
          <w:shd w:val="clear" w:color="auto" w:fill="FFFFFF"/>
          <w:rtl/>
        </w:rPr>
        <w:t xml:space="preserve">چند سال پیش، اول‌بار در دانشگاه امیرکبیر مسأله‌ی جنبش نرم‌افزاری را مطرح کردم. جنبش نرم‌افزاری، یعنی در زمینه‌ی علم، تولید علم و شکستن مرزهای علم، یک جنبش و یک حرکت عظیم به‌وجود بیاید. از این پیشنهاد استقبال شد و من امروز می‌بینم که در سخنان اساتید و مسؤولان دانشگاه‌ها روی این نکته تکیه می‌شود. البته تا مدتی بعضی‌ها می‌گفتند ما نمی‌دانیم اصلا معنای این حرف چیست! عده‌یی هم شبهه می‌کردند که علم مگر تولیدکردنی است! البته بحث لغوی می‌کردند و می‌گفتند چرا گفته‌اید تولید علم! شما هرچه می‌خواهید اسمش را بگذارید؛ مقصود که معلوم است. جنبش نرم‌افزاری، یعنی در معرفت علمی ننشینید دست خود را دراز کنید تا دیگران بکارند و میوه‌چینی کنند و هر مقدار از میوه را که لازم نداشتند، بیاورند در دست شما بگذارند. برو بکار، برو آبیاری کن، برو روی بنایی که دیگران ساخته‌اند، بنا بساز؛ این هدف ما بود. عده‌یی می‌گفتند ما نمی‌فهمیم! الان هم از گوشه و کنار شنیده‌ام که عده‌یی سخنان یأس‌آفرین می‌زنند: مگر ما می‌توانیم؟ بله، می‌توانیم. ما در میدانهای گوناگون و در فضای معرفت علمی امروز دنیا می‌توانیم کارهایی بکنیم </w:t>
      </w:r>
      <w:r w:rsidRPr="002F3204">
        <w:rPr>
          <w:rFonts w:ascii="Tahoma" w:eastAsia="Times New Roman" w:hAnsi="Tahoma" w:cs="B Badr"/>
          <w:color w:val="000000"/>
          <w:sz w:val="24"/>
          <w:szCs w:val="24"/>
          <w:shd w:val="clear" w:color="auto" w:fill="FFFFFF"/>
          <w:rtl/>
        </w:rPr>
        <w:lastRenderedPageBreak/>
        <w:t>که هنوز در دنیا نو باشد؛ این در همه‌ی زمینه‌ها کاملا امکان‌پذیر است</w:t>
      </w:r>
      <w:r w:rsidRPr="002F3204">
        <w:rPr>
          <w:rFonts w:ascii="Tahoma" w:eastAsia="Times New Roman" w:hAnsi="Tahoma" w:cs="B Badr"/>
          <w:color w:val="000000"/>
          <w:sz w:val="24"/>
          <w:szCs w:val="24"/>
          <w:shd w:val="clear" w:color="auto" w:fill="FFFFFF"/>
        </w:rPr>
        <w:t>.</w:t>
      </w:r>
      <w:r w:rsidRPr="003D0B32">
        <w:rPr>
          <w:rFonts w:ascii="Tahoma" w:eastAsia="Times New Roman" w:hAnsi="Tahoma" w:cs="B Badr"/>
          <w:color w:val="808080"/>
          <w:sz w:val="24"/>
          <w:szCs w:val="24"/>
          <w:rtl/>
          <w:lang w:bidi="fa-IR"/>
        </w:rPr>
        <w:t>۱۳۸۳/۱۰/۱۷</w:t>
      </w:r>
    </w:p>
    <w:p w:rsidR="002F3204" w:rsidRPr="003D0B32" w:rsidRDefault="009D5F83" w:rsidP="003D0B32">
      <w:pPr>
        <w:shd w:val="clear" w:color="auto" w:fill="FFFFFF"/>
        <w:bidi/>
        <w:spacing w:before="100" w:beforeAutospacing="1" w:after="100" w:afterAutospacing="1" w:line="240" w:lineRule="auto"/>
        <w:jc w:val="both"/>
        <w:rPr>
          <w:rFonts w:ascii="Tahoma" w:eastAsia="Times New Roman" w:hAnsi="Tahoma" w:cs="B Badr"/>
          <w:color w:val="000000"/>
          <w:sz w:val="24"/>
          <w:szCs w:val="24"/>
        </w:rPr>
      </w:pPr>
      <w:hyperlink r:id="rId6" w:history="1">
        <w:r w:rsidR="002F3204" w:rsidRPr="003D0B32">
          <w:rPr>
            <w:rFonts w:ascii="Tahoma" w:eastAsia="Times New Roman" w:hAnsi="Tahoma" w:cs="B Badr"/>
            <w:color w:val="103B7F"/>
            <w:sz w:val="24"/>
            <w:szCs w:val="24"/>
            <w:rtl/>
          </w:rPr>
          <w:t>بیانات در دیدار جمعی از رؤسای دانشگاه‌ه</w:t>
        </w:r>
      </w:hyperlink>
    </w:p>
    <w:p w:rsidR="002F3204" w:rsidRPr="002F3204" w:rsidRDefault="002F3204" w:rsidP="003D0B32">
      <w:pPr>
        <w:bidi/>
        <w:spacing w:before="100" w:beforeAutospacing="1" w:after="100" w:afterAutospacing="1" w:line="240" w:lineRule="auto"/>
        <w:jc w:val="both"/>
        <w:rPr>
          <w:rFonts w:ascii="Times New Roman" w:eastAsia="Times New Roman" w:hAnsi="Times New Roman" w:cs="B Badr"/>
          <w:sz w:val="24"/>
          <w:szCs w:val="24"/>
        </w:rPr>
      </w:pPr>
      <w:r w:rsidRPr="003D0B32">
        <w:rPr>
          <w:rFonts w:ascii="Times New Roman" w:eastAsia="Times New Roman" w:hAnsi="Times New Roman" w:cs="B Badr" w:hint="cs"/>
          <w:sz w:val="24"/>
          <w:szCs w:val="24"/>
          <w:rtl/>
          <w:lang w:bidi="fa-IR"/>
        </w:rPr>
        <w:t>ت</w:t>
      </w:r>
      <w:r w:rsidRPr="002F3204">
        <w:rPr>
          <w:rFonts w:ascii="Times New Roman" w:eastAsia="Times New Roman" w:hAnsi="Times New Roman" w:cs="B Badr"/>
          <w:sz w:val="24"/>
          <w:szCs w:val="24"/>
          <w:rtl/>
        </w:rPr>
        <w:t>ولید علم, جنبش نرم افزاری, شکستن مرزهای دانش</w:t>
      </w:r>
      <w:r w:rsidRPr="002F3204">
        <w:rPr>
          <w:rFonts w:ascii="Tahoma" w:eastAsia="Times New Roman" w:hAnsi="Tahoma" w:cs="B Badr"/>
          <w:color w:val="000000"/>
          <w:sz w:val="24"/>
          <w:szCs w:val="24"/>
        </w:rPr>
        <w:br/>
      </w:r>
      <w:r w:rsidRPr="002F3204">
        <w:rPr>
          <w:rFonts w:ascii="Tahoma" w:eastAsia="Times New Roman" w:hAnsi="Tahoma" w:cs="B Badr"/>
          <w:color w:val="000000"/>
          <w:sz w:val="24"/>
          <w:szCs w:val="24"/>
          <w:shd w:val="clear" w:color="auto" w:fill="FFFFFF"/>
          <w:rtl/>
        </w:rPr>
        <w:t>جنبش نرم‌افزاری، یعنی در زمینه‌ی علم، تولید علم و شكستن مرزهای علم، یك جنبش و یك حركت عظیم به وجود بیاید</w:t>
      </w:r>
      <w:r w:rsidRPr="002F3204">
        <w:rPr>
          <w:rFonts w:ascii="Tahoma" w:eastAsia="Times New Roman" w:hAnsi="Tahoma" w:cs="B Badr"/>
          <w:color w:val="000000"/>
          <w:sz w:val="24"/>
          <w:szCs w:val="24"/>
          <w:shd w:val="clear" w:color="auto" w:fill="FFFFFF"/>
        </w:rPr>
        <w:t>.</w:t>
      </w:r>
      <w:r w:rsidRPr="003D0B32">
        <w:rPr>
          <w:rFonts w:ascii="Tahoma" w:eastAsia="Times New Roman" w:hAnsi="Tahoma" w:cs="B Badr"/>
          <w:color w:val="808080"/>
          <w:sz w:val="24"/>
          <w:szCs w:val="24"/>
          <w:rtl/>
          <w:lang w:bidi="fa-IR"/>
        </w:rPr>
        <w:t>۱۳۸۳/۱۰/۱۷</w:t>
      </w:r>
    </w:p>
    <w:p w:rsidR="00F91B37" w:rsidRPr="00F91B37" w:rsidRDefault="009D5F83" w:rsidP="00D4554A">
      <w:pPr>
        <w:shd w:val="clear" w:color="auto" w:fill="FFFFFF"/>
        <w:bidi/>
        <w:spacing w:before="100" w:beforeAutospacing="1" w:after="100" w:afterAutospacing="1" w:line="240" w:lineRule="auto"/>
        <w:jc w:val="both"/>
        <w:rPr>
          <w:rFonts w:ascii="Tahoma" w:eastAsia="Times New Roman" w:hAnsi="Tahoma" w:cs="B Badr"/>
          <w:color w:val="000000"/>
          <w:sz w:val="24"/>
          <w:szCs w:val="24"/>
          <w:lang w:bidi="fa-IR"/>
        </w:rPr>
      </w:pPr>
      <w:hyperlink r:id="rId7" w:history="1">
        <w:r w:rsidR="002F3204" w:rsidRPr="003D0B32">
          <w:rPr>
            <w:rFonts w:ascii="Tahoma" w:eastAsia="Times New Roman" w:hAnsi="Tahoma" w:cs="B Badr"/>
            <w:color w:val="103B7F"/>
            <w:sz w:val="24"/>
            <w:szCs w:val="24"/>
            <w:rtl/>
          </w:rPr>
          <w:t>بیانات در دیدار جمعی از رؤسای دانشگاه‌ها</w:t>
        </w:r>
      </w:hyperlink>
      <w:r w:rsidR="00AE746F">
        <w:rPr>
          <w:rFonts w:ascii="Tahoma" w:eastAsia="Times New Roman" w:hAnsi="Tahoma" w:cs="B Badr" w:hint="cs"/>
          <w:color w:val="000000"/>
          <w:sz w:val="24"/>
          <w:szCs w:val="24"/>
          <w:rtl/>
          <w:lang w:bidi="fa-IR"/>
        </w:rPr>
        <w:t xml:space="preserve">                 </w:t>
      </w:r>
      <w:r w:rsidR="00F91B37" w:rsidRPr="00F91B37">
        <w:rPr>
          <w:rFonts w:ascii="Tahoma" w:eastAsia="Times New Roman" w:hAnsi="Tahoma" w:cs="B Badr"/>
          <w:color w:val="000000"/>
          <w:sz w:val="24"/>
          <w:szCs w:val="24"/>
          <w:shd w:val="clear" w:color="auto" w:fill="FFFFFF"/>
          <w:rtl/>
        </w:rPr>
        <w:t>بنده وقتی جنبش نرم‌افزاری یا تولید علم را - که معنایش خارج شدن علم از حالت تقلیدی و ترجمه‌ای است - مطرح کردم، مسأله به این صورت زنده نبود. الان هرجا که به محیطهای دانشجویی و دانشگاهی می‌روم، می‌بینم استاد، دانشجو، محقق و پژوهشگر از جنبش نرم‌افزاری حرف می‌زند. این خوب است. وقتی در یک مجموعه باور به‌وجود آمد، این باور پشتوانه‌ی حرکت ماندگار و پایدار خواهد بود. ما این را می‌خواهیم. من می‌گویم در این قضیه شما باید جدی باشید؛ نباید مسائل کشور و آینده را به بازیچه گرفت</w:t>
      </w:r>
      <w:r w:rsidR="00F91B37" w:rsidRPr="00F91B37">
        <w:rPr>
          <w:rFonts w:ascii="Tahoma" w:eastAsia="Times New Roman" w:hAnsi="Tahoma" w:cs="B Badr"/>
          <w:color w:val="000000"/>
          <w:sz w:val="24"/>
          <w:szCs w:val="24"/>
          <w:shd w:val="clear" w:color="auto" w:fill="FFFFFF"/>
        </w:rPr>
        <w:t>.</w:t>
      </w:r>
      <w:r w:rsidR="00F91B37" w:rsidRPr="003D0B32">
        <w:rPr>
          <w:rFonts w:ascii="Tahoma" w:eastAsia="Times New Roman" w:hAnsi="Tahoma" w:cs="B Badr"/>
          <w:color w:val="808080"/>
          <w:sz w:val="24"/>
          <w:szCs w:val="24"/>
          <w:rtl/>
          <w:lang w:bidi="fa-IR"/>
        </w:rPr>
        <w:t>۱۳۸۲/۰۸/۱۵</w:t>
      </w:r>
    </w:p>
    <w:p w:rsidR="00F91B37" w:rsidRPr="00F91B37" w:rsidRDefault="009D5F83" w:rsidP="003D0B32">
      <w:pPr>
        <w:shd w:val="clear" w:color="auto" w:fill="FFFFFF"/>
        <w:bidi/>
        <w:spacing w:before="100" w:beforeAutospacing="1" w:after="100" w:afterAutospacing="1" w:line="240" w:lineRule="auto"/>
        <w:jc w:val="both"/>
        <w:rPr>
          <w:rFonts w:ascii="Tahoma" w:eastAsia="Times New Roman" w:hAnsi="Tahoma" w:cs="B Badr"/>
          <w:color w:val="000000"/>
          <w:sz w:val="24"/>
          <w:szCs w:val="24"/>
        </w:rPr>
      </w:pPr>
      <w:hyperlink r:id="rId8" w:history="1">
        <w:r w:rsidR="00F91B37" w:rsidRPr="003D0B32">
          <w:rPr>
            <w:rFonts w:ascii="Tahoma" w:eastAsia="Times New Roman" w:hAnsi="Tahoma" w:cs="B Badr"/>
            <w:color w:val="103B7F"/>
            <w:sz w:val="24"/>
            <w:szCs w:val="24"/>
            <w:rtl/>
          </w:rPr>
          <w:t>بیانات در دیدار جمعی از اعضای تشکل‌ها و جمعی از نخبگان دانشجویی</w:t>
        </w:r>
      </w:hyperlink>
    </w:p>
    <w:p w:rsidR="00D4554A" w:rsidRDefault="00F91B37" w:rsidP="00D4554A">
      <w:pPr>
        <w:bidi/>
        <w:spacing w:before="100" w:beforeAutospacing="1" w:after="100" w:afterAutospacing="1" w:line="240" w:lineRule="auto"/>
        <w:rPr>
          <w:rFonts w:ascii="Times New Roman" w:eastAsia="Times New Roman" w:hAnsi="Times New Roman" w:cs="B Badr"/>
          <w:sz w:val="24"/>
          <w:szCs w:val="24"/>
          <w:rtl/>
          <w:lang w:bidi="fa-IR"/>
        </w:rPr>
      </w:pPr>
      <w:r w:rsidRPr="00F91B37">
        <w:rPr>
          <w:rFonts w:ascii="Times New Roman" w:eastAsia="Times New Roman" w:hAnsi="Times New Roman" w:cs="B Badr"/>
          <w:sz w:val="24"/>
          <w:szCs w:val="24"/>
          <w:rtl/>
        </w:rPr>
        <w:t>اولویت‌های علمی, جنبش نرم افزاری, ت</w:t>
      </w:r>
      <w:r w:rsidR="00D4554A">
        <w:rPr>
          <w:rFonts w:ascii="Times New Roman" w:eastAsia="Times New Roman" w:hAnsi="Times New Roman" w:cs="B Badr"/>
          <w:sz w:val="24"/>
          <w:szCs w:val="24"/>
          <w:rtl/>
        </w:rPr>
        <w:t>ولید علم, حرکت علمی ایران, عرصه</w:t>
      </w:r>
      <w:r w:rsidR="00D4554A">
        <w:rPr>
          <w:rFonts w:ascii="Times New Roman" w:eastAsia="Times New Roman" w:hAnsi="Times New Roman" w:cs="B Badr" w:hint="cs"/>
          <w:sz w:val="24"/>
          <w:szCs w:val="24"/>
          <w:rtl/>
        </w:rPr>
        <w:t xml:space="preserve"> </w:t>
      </w:r>
      <w:r w:rsidRPr="00F91B37">
        <w:rPr>
          <w:rFonts w:ascii="Times New Roman" w:eastAsia="Times New Roman" w:hAnsi="Times New Roman" w:cs="B Badr"/>
          <w:sz w:val="24"/>
          <w:szCs w:val="24"/>
          <w:rtl/>
        </w:rPr>
        <w:t>علم</w:t>
      </w:r>
      <w:r w:rsidR="00D4554A">
        <w:rPr>
          <w:rFonts w:ascii="Tahoma" w:eastAsia="Times New Roman" w:hAnsi="Tahoma" w:cs="B Badr" w:hint="cs"/>
          <w:color w:val="000000"/>
          <w:sz w:val="24"/>
          <w:szCs w:val="24"/>
          <w:rtl/>
        </w:rPr>
        <w:t xml:space="preserve"> </w:t>
      </w:r>
      <w:r w:rsidRPr="00F91B37">
        <w:rPr>
          <w:rFonts w:ascii="Tahoma" w:eastAsia="Times New Roman" w:hAnsi="Tahoma" w:cs="B Badr"/>
          <w:color w:val="000000"/>
          <w:sz w:val="24"/>
          <w:szCs w:val="24"/>
          <w:shd w:val="clear" w:color="auto" w:fill="FFFFFF"/>
          <w:rtl/>
        </w:rPr>
        <w:t>در زمينه‌ى علمى، نهضت نرم‌افزارى و توليد علم بايد تحقق پيدا كند. اين شعار نيست</w:t>
      </w:r>
      <w:r w:rsidRPr="00F91B37">
        <w:rPr>
          <w:rFonts w:ascii="Tahoma" w:eastAsia="Times New Roman" w:hAnsi="Tahoma" w:cs="B Badr"/>
          <w:color w:val="000000"/>
          <w:sz w:val="24"/>
          <w:szCs w:val="24"/>
          <w:shd w:val="clear" w:color="auto" w:fill="FFFFFF"/>
        </w:rPr>
        <w:t>.</w:t>
      </w:r>
      <w:r w:rsidRPr="003D0B32">
        <w:rPr>
          <w:rFonts w:ascii="Tahoma" w:eastAsia="Times New Roman" w:hAnsi="Tahoma" w:cs="B Badr"/>
          <w:color w:val="808080"/>
          <w:sz w:val="24"/>
          <w:szCs w:val="24"/>
          <w:rtl/>
          <w:lang w:bidi="fa-IR"/>
        </w:rPr>
        <w:t>۱۳۸۲/۰۵/۱۵</w:t>
      </w:r>
    </w:p>
    <w:p w:rsidR="00F91B37" w:rsidRPr="00F91B37" w:rsidRDefault="009D5F83" w:rsidP="00D4554A">
      <w:pPr>
        <w:bidi/>
        <w:spacing w:before="100" w:beforeAutospacing="1" w:after="100" w:afterAutospacing="1" w:line="240" w:lineRule="auto"/>
        <w:rPr>
          <w:rFonts w:ascii="Times New Roman" w:eastAsia="Times New Roman" w:hAnsi="Times New Roman" w:cs="B Badr"/>
          <w:sz w:val="24"/>
          <w:szCs w:val="24"/>
        </w:rPr>
      </w:pPr>
      <w:hyperlink r:id="rId9" w:history="1">
        <w:r w:rsidR="00F91B37" w:rsidRPr="003D0B32">
          <w:rPr>
            <w:rFonts w:ascii="Tahoma" w:eastAsia="Times New Roman" w:hAnsi="Tahoma" w:cs="B Badr"/>
            <w:color w:val="103B7F"/>
            <w:sz w:val="24"/>
            <w:szCs w:val="24"/>
            <w:rtl/>
          </w:rPr>
          <w:t>بیانات در دیدار کارگزاران نظام</w:t>
        </w:r>
      </w:hyperlink>
      <w:r w:rsidR="00F91B37" w:rsidRPr="00F91B37">
        <w:rPr>
          <w:rFonts w:ascii="Tahoma" w:eastAsia="Times New Roman" w:hAnsi="Tahoma" w:cs="B Badr"/>
          <w:color w:val="000000"/>
          <w:sz w:val="24"/>
          <w:szCs w:val="24"/>
        </w:rPr>
        <w:br/>
      </w:r>
      <w:r w:rsidR="00F91B37" w:rsidRPr="00F91B37">
        <w:rPr>
          <w:rFonts w:ascii="Tahoma" w:eastAsia="Times New Roman" w:hAnsi="Tahoma" w:cs="B Badr"/>
          <w:color w:val="000000"/>
          <w:sz w:val="24"/>
          <w:szCs w:val="24"/>
          <w:shd w:val="clear" w:color="auto" w:fill="FFFFFF"/>
          <w:rtl/>
        </w:rPr>
        <w:t>دانشگاه باید بتواند یک جنبش نرم‌افزاری همه‌جانبه و عمیق در اختیار این کشور و این ملت بگذارد تا کسانی که اهل کار و تلاش هستند، با پیشنهادها و با قالبها و نوآوریهای علمی خودی بتوانند بنای حقیقی یک جامعه‌ی آباد و عادلانه‌ی مبتنی بر تفکرات و ارزشهای اسلامی را بالا ببرند. امروز کشور ما از دانشگاه این را می‌خواهد. دانشگاه را مشغول چه کاری کنند که دانشجو و استاد را از این راه باز بدارند؟ یقین بدانید یکی از چیزهایی که امروز مورد توجه سرویسهای اطلاعاتی است، این نکته است که ببینند چگونه می‌توانند دانشجوی بیدار و دانشگاه آگاه ایرانی را از آن راهی که می‌تواند به اعتلای کشور بینجامد، منصرف کنند و مانعش بشوند</w:t>
      </w:r>
      <w:r w:rsidR="00F91B37" w:rsidRPr="00F91B37">
        <w:rPr>
          <w:rFonts w:ascii="Tahoma" w:eastAsia="Times New Roman" w:hAnsi="Tahoma" w:cs="B Badr"/>
          <w:color w:val="000000"/>
          <w:sz w:val="24"/>
          <w:szCs w:val="24"/>
          <w:shd w:val="clear" w:color="auto" w:fill="FFFFFF"/>
        </w:rPr>
        <w:t>.</w:t>
      </w:r>
      <w:r w:rsidR="00F91B37" w:rsidRPr="003D0B32">
        <w:rPr>
          <w:rFonts w:ascii="Tahoma" w:eastAsia="Times New Roman" w:hAnsi="Tahoma" w:cs="B Badr"/>
          <w:color w:val="808080"/>
          <w:sz w:val="24"/>
          <w:szCs w:val="24"/>
          <w:rtl/>
          <w:lang w:bidi="fa-IR"/>
        </w:rPr>
        <w:t>۱۳۷۹/۱۲/۰۹</w:t>
      </w:r>
    </w:p>
    <w:p w:rsidR="00F91B37" w:rsidRPr="00F91B37" w:rsidRDefault="009D5F83" w:rsidP="003D0B32">
      <w:pPr>
        <w:shd w:val="clear" w:color="auto" w:fill="FFFFFF"/>
        <w:bidi/>
        <w:spacing w:before="100" w:beforeAutospacing="1" w:after="100" w:afterAutospacing="1" w:line="240" w:lineRule="auto"/>
        <w:jc w:val="both"/>
        <w:rPr>
          <w:rFonts w:ascii="Tahoma" w:eastAsia="Times New Roman" w:hAnsi="Tahoma" w:cs="B Badr"/>
          <w:color w:val="000000"/>
          <w:sz w:val="24"/>
          <w:szCs w:val="24"/>
        </w:rPr>
      </w:pPr>
      <w:hyperlink r:id="rId10" w:history="1">
        <w:r w:rsidR="00F91B37" w:rsidRPr="003D0B32">
          <w:rPr>
            <w:rFonts w:ascii="Tahoma" w:eastAsia="Times New Roman" w:hAnsi="Tahoma" w:cs="B Badr"/>
            <w:color w:val="103B7F"/>
            <w:sz w:val="24"/>
            <w:szCs w:val="24"/>
            <w:rtl/>
          </w:rPr>
          <w:t>بیانات در جمع دانشجویان و اساتید دانشگاه صنعتی امیرکبیر</w:t>
        </w:r>
      </w:hyperlink>
    </w:p>
    <w:p w:rsidR="00F91B37" w:rsidRPr="00F91B37" w:rsidRDefault="00F91B37" w:rsidP="003D0B32">
      <w:pPr>
        <w:bidi/>
        <w:spacing w:before="100" w:beforeAutospacing="1" w:after="100" w:afterAutospacing="1" w:line="240" w:lineRule="auto"/>
        <w:jc w:val="both"/>
        <w:rPr>
          <w:rFonts w:ascii="Times New Roman" w:eastAsia="Times New Roman" w:hAnsi="Times New Roman" w:cs="B Badr"/>
          <w:sz w:val="24"/>
          <w:szCs w:val="24"/>
        </w:rPr>
      </w:pPr>
      <w:r w:rsidRPr="00F91B37">
        <w:rPr>
          <w:rFonts w:ascii="Times New Roman" w:eastAsia="Times New Roman" w:hAnsi="Times New Roman" w:cs="B Badr"/>
          <w:sz w:val="24"/>
          <w:szCs w:val="24"/>
          <w:rtl/>
        </w:rPr>
        <w:t>وظیفه دانشجویان, جنبش نرم افزاری, تولید علم</w:t>
      </w:r>
      <w:r w:rsidRPr="00F91B37">
        <w:rPr>
          <w:rFonts w:ascii="Tahoma" w:eastAsia="Times New Roman" w:hAnsi="Tahoma" w:cs="B Badr"/>
          <w:color w:val="000000"/>
          <w:sz w:val="24"/>
          <w:szCs w:val="24"/>
        </w:rPr>
        <w:br/>
      </w:r>
      <w:r w:rsidRPr="00F91B37">
        <w:rPr>
          <w:rFonts w:ascii="Tahoma" w:eastAsia="Times New Roman" w:hAnsi="Tahoma" w:cs="B Badr"/>
          <w:color w:val="000000"/>
          <w:sz w:val="24"/>
          <w:szCs w:val="24"/>
          <w:shd w:val="clear" w:color="auto" w:fill="FFFFFF"/>
          <w:rtl/>
        </w:rPr>
        <w:t>هر استادی، هر دانشجویی و هر پژوهشگری احساس بکند که تولید علم و پیشرفت علمی و جنبش نرم‌افزاری وظیفه‌ی او است که این کار را بایستی انجام بدهد</w:t>
      </w:r>
      <w:r w:rsidRPr="00F91B37">
        <w:rPr>
          <w:rFonts w:ascii="Tahoma" w:eastAsia="Times New Roman" w:hAnsi="Tahoma" w:cs="B Badr"/>
          <w:color w:val="000000"/>
          <w:sz w:val="24"/>
          <w:szCs w:val="24"/>
          <w:shd w:val="clear" w:color="auto" w:fill="FFFFFF"/>
        </w:rPr>
        <w:t>.</w:t>
      </w:r>
      <w:r w:rsidRPr="003D0B32">
        <w:rPr>
          <w:rFonts w:ascii="Tahoma" w:eastAsia="Times New Roman" w:hAnsi="Tahoma" w:cs="B Badr"/>
          <w:color w:val="808080"/>
          <w:sz w:val="24"/>
          <w:szCs w:val="24"/>
          <w:rtl/>
          <w:lang w:bidi="fa-IR"/>
        </w:rPr>
        <w:t>۱۳۹۵/۰۶/۰۳</w:t>
      </w:r>
    </w:p>
    <w:p w:rsidR="00D4554A" w:rsidRDefault="009D5F83" w:rsidP="00D4554A">
      <w:pPr>
        <w:shd w:val="clear" w:color="auto" w:fill="FFFFFF"/>
        <w:bidi/>
        <w:spacing w:before="100" w:beforeAutospacing="1" w:after="100" w:afterAutospacing="1" w:line="240" w:lineRule="auto"/>
        <w:jc w:val="both"/>
        <w:rPr>
          <w:rFonts w:ascii="Tahoma" w:eastAsia="Times New Roman" w:hAnsi="Tahoma" w:cs="B Badr"/>
          <w:color w:val="000000"/>
          <w:sz w:val="24"/>
          <w:szCs w:val="24"/>
          <w:shd w:val="clear" w:color="auto" w:fill="FFFFFF"/>
          <w:rtl/>
        </w:rPr>
      </w:pPr>
      <w:hyperlink r:id="rId11" w:history="1">
        <w:r w:rsidR="00F91B37" w:rsidRPr="003D0B32">
          <w:rPr>
            <w:rFonts w:ascii="Tahoma" w:eastAsia="Times New Roman" w:hAnsi="Tahoma" w:cs="B Badr"/>
            <w:color w:val="103B7F"/>
            <w:sz w:val="24"/>
            <w:szCs w:val="24"/>
            <w:rtl/>
          </w:rPr>
          <w:t>بیانات در دیدار رئیس‌جمهور و اعضای هیأت دولت</w:t>
        </w:r>
      </w:hyperlink>
      <w:r w:rsidR="003D0B32" w:rsidRPr="003D0B32">
        <w:rPr>
          <w:rFonts w:ascii="Tahoma" w:eastAsia="Times New Roman" w:hAnsi="Tahoma" w:cs="B Badr"/>
          <w:color w:val="000000"/>
          <w:sz w:val="24"/>
          <w:szCs w:val="24"/>
        </w:rPr>
        <w:br/>
      </w:r>
      <w:r w:rsidR="003D0B32" w:rsidRPr="003D0B32">
        <w:rPr>
          <w:rFonts w:ascii="Tahoma" w:eastAsia="Times New Roman" w:hAnsi="Tahoma" w:cs="B Badr"/>
          <w:color w:val="000000"/>
          <w:sz w:val="24"/>
          <w:szCs w:val="24"/>
          <w:shd w:val="clear" w:color="auto" w:fill="FFFFFF"/>
          <w:rtl/>
        </w:rPr>
        <w:t>جنبش نرم‌افزاری و حرکت علمی که اکنون به‌صورت «گفتمان عمومی» درآمده و دانشمندان جوان ما موفق به شکستن خطوط مرزی علم شده‌اند، باید با قدرت ادامه یابد، زیرا پیشرفت در هر عرصه‌ای، زمینه‌ساز پیشرفت‌های جدید در بخش‌های دیگر خواهد شد</w:t>
      </w:r>
      <w:r w:rsidR="003D0B32" w:rsidRPr="003D0B32">
        <w:rPr>
          <w:rFonts w:ascii="Tahoma" w:eastAsia="Times New Roman" w:hAnsi="Tahoma" w:cs="B Badr"/>
          <w:color w:val="000000"/>
          <w:sz w:val="24"/>
          <w:szCs w:val="24"/>
          <w:shd w:val="clear" w:color="auto" w:fill="FFFFFF"/>
        </w:rPr>
        <w:t>.</w:t>
      </w:r>
    </w:p>
    <w:p w:rsidR="003D0B32" w:rsidRDefault="003D0B32" w:rsidP="00D4554A">
      <w:pPr>
        <w:shd w:val="clear" w:color="auto" w:fill="FFFFFF"/>
        <w:bidi/>
        <w:spacing w:before="100" w:beforeAutospacing="1" w:after="100" w:afterAutospacing="1" w:line="240" w:lineRule="auto"/>
        <w:jc w:val="both"/>
        <w:rPr>
          <w:rFonts w:ascii="Tahoma" w:eastAsia="Times New Roman" w:hAnsi="Tahoma" w:cs="B Badr"/>
          <w:color w:val="000000"/>
          <w:sz w:val="24"/>
          <w:szCs w:val="24"/>
          <w:rtl/>
        </w:rPr>
      </w:pPr>
      <w:r w:rsidRPr="003D0B32">
        <w:rPr>
          <w:rFonts w:ascii="Tahoma" w:eastAsia="Times New Roman" w:hAnsi="Tahoma" w:cs="B Badr"/>
          <w:color w:val="808080"/>
          <w:sz w:val="24"/>
          <w:szCs w:val="24"/>
          <w:rtl/>
          <w:lang w:bidi="fa-IR"/>
        </w:rPr>
        <w:t>۱۳۹۵/۰۶/۱۰</w:t>
      </w:r>
      <w:hyperlink r:id="rId12" w:history="1">
        <w:r w:rsidRPr="003D0B32">
          <w:rPr>
            <w:rFonts w:ascii="Tahoma" w:eastAsia="Times New Roman" w:hAnsi="Tahoma" w:cs="B Badr"/>
            <w:color w:val="103B7F"/>
            <w:sz w:val="24"/>
            <w:szCs w:val="24"/>
            <w:rtl/>
          </w:rPr>
          <w:t>بازدید فرمانده کل قوا از نمایشگاه صنعت دفاعی و دیدار با مسئولان و متخصصان وزارت دفاع</w:t>
        </w:r>
      </w:hyperlink>
    </w:p>
    <w:p w:rsidR="00FE1B10" w:rsidRPr="003D0B32" w:rsidRDefault="00FE1B10" w:rsidP="00FE1B10">
      <w:pPr>
        <w:shd w:val="clear" w:color="auto" w:fill="FFFFFF"/>
        <w:bidi/>
        <w:spacing w:before="100" w:beforeAutospacing="1" w:after="100" w:afterAutospacing="1" w:line="240" w:lineRule="auto"/>
        <w:jc w:val="both"/>
        <w:rPr>
          <w:rFonts w:ascii="Tahoma" w:eastAsia="Times New Roman" w:hAnsi="Tahoma" w:cs="B Badr"/>
          <w:color w:val="000000"/>
          <w:sz w:val="24"/>
          <w:szCs w:val="24"/>
        </w:rPr>
      </w:pPr>
      <w:r>
        <w:rPr>
          <w:noProof/>
        </w:rPr>
        <w:lastRenderedPageBreak/>
        <w:drawing>
          <wp:inline distT="0" distB="0" distL="0" distR="0">
            <wp:extent cx="2438400" cy="1219200"/>
            <wp:effectExtent l="19050" t="0" r="0" b="0"/>
            <wp:docPr id="1" name="Picture 1" descr="Image result for ‫جنبش نرم افزاری با تاکید بر دیدگاه رهبری‬‎"/>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جنبش نرم افزاری با تاکید بر دیدگاه رهبری‬‎"/>
                    <pic:cNvPicPr>
                      <a:picLocks noChangeAspect="1" noChangeArrowheads="1"/>
                    </pic:cNvPicPr>
                  </pic:nvPicPr>
                  <pic:blipFill>
                    <a:blip r:embed="rId13" cstate="print"/>
                    <a:srcRect/>
                    <a:stretch>
                      <a:fillRect/>
                    </a:stretch>
                  </pic:blipFill>
                  <pic:spPr bwMode="auto">
                    <a:xfrm>
                      <a:off x="0" y="0"/>
                      <a:ext cx="2438400" cy="1219200"/>
                    </a:xfrm>
                    <a:prstGeom prst="rect">
                      <a:avLst/>
                    </a:prstGeom>
                    <a:noFill/>
                    <a:ln w="9525">
                      <a:noFill/>
                      <a:miter lim="800000"/>
                      <a:headEnd/>
                      <a:tailEnd/>
                    </a:ln>
                  </pic:spPr>
                </pic:pic>
              </a:graphicData>
            </a:graphic>
          </wp:inline>
        </w:drawing>
      </w:r>
    </w:p>
    <w:p w:rsidR="00D4554A" w:rsidRPr="00D4554A" w:rsidRDefault="00D4554A" w:rsidP="00D4554A">
      <w:pPr>
        <w:shd w:val="clear" w:color="auto" w:fill="FFFFFF"/>
        <w:bidi/>
        <w:spacing w:before="100" w:beforeAutospacing="1" w:after="100" w:afterAutospacing="1" w:line="240" w:lineRule="auto"/>
        <w:jc w:val="both"/>
        <w:rPr>
          <w:rFonts w:ascii="Tahoma" w:eastAsia="Times New Roman" w:hAnsi="Tahoma" w:cs="B Badr"/>
          <w:sz w:val="28"/>
          <w:szCs w:val="28"/>
        </w:rPr>
      </w:pPr>
      <w:r w:rsidRPr="00D4554A">
        <w:rPr>
          <w:rFonts w:ascii="Tahoma" w:hAnsi="Tahoma" w:cs="B Badr"/>
          <w:sz w:val="24"/>
          <w:szCs w:val="24"/>
          <w:shd w:val="clear" w:color="auto" w:fill="FFFFFF"/>
          <w:rtl/>
        </w:rPr>
        <w:t xml:space="preserve">امروز عده ای با یاس پراکنی در محیطهای علمی سعی دارند توانایی عظیم این ملت را زیر سوال برند. خوشبختانه باتوجه به همه مشکلات و تجربیات تاریخی تاریخ و تمدن این سرزمین و پیشرفت های </w:t>
      </w:r>
      <w:r w:rsidRPr="00D4554A">
        <w:rPr>
          <w:rFonts w:ascii="Tahoma" w:hAnsi="Tahoma" w:cs="B Badr"/>
          <w:sz w:val="24"/>
          <w:szCs w:val="24"/>
          <w:shd w:val="clear" w:color="auto" w:fill="FFFFFF"/>
          <w:rtl/>
          <w:lang w:bidi="fa-IR"/>
        </w:rPr>
        <w:t>۲۵</w:t>
      </w:r>
      <w:r w:rsidRPr="00D4554A">
        <w:rPr>
          <w:rFonts w:ascii="Tahoma" w:hAnsi="Tahoma" w:cs="B Badr"/>
          <w:sz w:val="24"/>
          <w:szCs w:val="24"/>
          <w:shd w:val="clear" w:color="auto" w:fill="FFFFFF"/>
          <w:rtl/>
        </w:rPr>
        <w:t xml:space="preserve"> سال اخیر ثابت می کند که ملت بزرگ ایران قادر است در تولید و نوآوری علمی نیز به مرزهای تازه ای دست یابد. زمانی که جنبش نرم افزاری یا تولید علم به معنای خروج علم از حالت تقلیدی و ترجمه یی مطرح شد ضرورت بکارگیری و حضور خلاقیت ها و نقش نوآوریهای جوان در این نهضت بخوبی قابل درک نبود اما اینک که همه محیطهای دانشجویی و دانشگاهی و همه احساسات و علائق علمی استاد دانشجو محقق و پژوهشگر از جنبش نرم افزاری حمایت می کند و این مجموعه باور به وجود آمده است تا این باور پشتوانه و حرکتی ماندگار و پایدار را رقم زند .» (مقام معظم رهبری </w:t>
      </w:r>
      <w:r w:rsidRPr="00D4554A">
        <w:rPr>
          <w:rFonts w:ascii="Tahoma" w:hAnsi="Tahoma" w:cs="B Badr"/>
          <w:sz w:val="24"/>
          <w:szCs w:val="24"/>
          <w:shd w:val="clear" w:color="auto" w:fill="FFFFFF"/>
          <w:rtl/>
          <w:lang w:bidi="fa-IR"/>
        </w:rPr>
        <w:t>۱۳۸۵</w:t>
      </w:r>
      <w:r>
        <w:rPr>
          <w:rFonts w:ascii="Tahoma" w:hAnsi="Tahoma" w:cs="B Badr" w:hint="cs"/>
          <w:sz w:val="24"/>
          <w:szCs w:val="24"/>
          <w:shd w:val="clear" w:color="auto" w:fill="FFFFFF"/>
          <w:rtl/>
          <w:lang w:bidi="fa-IR"/>
        </w:rPr>
        <w:t>)</w:t>
      </w:r>
    </w:p>
    <w:sectPr w:rsidR="00D4554A" w:rsidRPr="00D4554A" w:rsidSect="00DB24EE">
      <w:pgSz w:w="15840" w:h="12240" w:orient="landscape"/>
      <w:pgMar w:top="1440" w:right="1440" w:bottom="1440" w:left="1440" w:header="720" w:footer="720" w:gutter="0"/>
      <w:pgBorders w:offsetFrom="page">
        <w:top w:val="flowersModern2" w:sz="14" w:space="24" w:color="auto"/>
        <w:left w:val="flowersModern2" w:sz="14" w:space="24" w:color="auto"/>
        <w:bottom w:val="flowersModern2" w:sz="14" w:space="24" w:color="auto"/>
        <w:right w:val="flowersModern2" w:sz="14" w:space="24" w:color="auto"/>
      </w:pgBorders>
      <w:cols w:num="3" w:space="720"/>
      <w:bidi/>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B Titr">
    <w:charset w:val="B2"/>
    <w:family w:val="auto"/>
    <w:pitch w:val="variable"/>
    <w:sig w:usb0="00002001" w:usb1="80000000" w:usb2="00000008" w:usb3="00000000" w:csb0="00000040"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B Badr">
    <w:charset w:val="B2"/>
    <w:family w:val="auto"/>
    <w:pitch w:val="variable"/>
    <w:sig w:usb0="00002001" w:usb1="80000000" w:usb2="00000008" w:usb3="00000000" w:csb0="0000004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drawingGridHorizontalSpacing w:val="110"/>
  <w:displayHorizontalDrawingGridEvery w:val="2"/>
  <w:characterSpacingControl w:val="doNotCompress"/>
  <w:compat>
    <w:compatSetting w:name="compatibilityMode" w:uri="http://schemas.microsoft.com/office/word" w:val="12"/>
  </w:compat>
  <w:rsids>
    <w:rsidRoot w:val="002F3204"/>
    <w:rsid w:val="00202752"/>
    <w:rsid w:val="002C2C40"/>
    <w:rsid w:val="002F3204"/>
    <w:rsid w:val="003D0B32"/>
    <w:rsid w:val="005A358E"/>
    <w:rsid w:val="00676D25"/>
    <w:rsid w:val="007C7105"/>
    <w:rsid w:val="009D5F83"/>
    <w:rsid w:val="00AE746F"/>
    <w:rsid w:val="00B76BAB"/>
    <w:rsid w:val="00C13A46"/>
    <w:rsid w:val="00D4554A"/>
    <w:rsid w:val="00DB24EE"/>
    <w:rsid w:val="00DE2958"/>
    <w:rsid w:val="00F91B37"/>
    <w:rsid w:val="00FD7143"/>
    <w:rsid w:val="00FE1B10"/>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D18FAA"/>
  <w15:docId w15:val="{CD5C5192-26BA-4CDA-827B-6856223022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13A46"/>
  </w:style>
  <w:style w:type="paragraph" w:styleId="Heading1">
    <w:name w:val="heading 1"/>
    <w:aliases w:val="تیتر اصلی"/>
    <w:basedOn w:val="Normal"/>
    <w:link w:val="Heading1Char"/>
    <w:uiPriority w:val="9"/>
    <w:qFormat/>
    <w:rsid w:val="00DE2958"/>
    <w:pPr>
      <w:keepNext/>
      <w:keepLines/>
      <w:bidi/>
      <w:spacing w:before="480" w:after="0"/>
      <w:outlineLvl w:val="0"/>
    </w:pPr>
    <w:rPr>
      <w:rFonts w:ascii="B Titr" w:eastAsiaTheme="majorEastAsia" w:hAnsi="B Titr" w:cstheme="majorBidi"/>
      <w:b/>
      <w:bCs/>
      <w:color w:val="000000" w:themeColor="text1"/>
      <w:sz w:val="28"/>
      <w:szCs w:val="28"/>
    </w:rPr>
  </w:style>
  <w:style w:type="paragraph" w:styleId="Heading2">
    <w:name w:val="heading 2"/>
    <w:basedOn w:val="Normal"/>
    <w:next w:val="Normal"/>
    <w:link w:val="Heading2Char"/>
    <w:uiPriority w:val="9"/>
    <w:semiHidden/>
    <w:unhideWhenUsed/>
    <w:qFormat/>
    <w:rsid w:val="00B76BAB"/>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تیتر اصلی Char"/>
    <w:basedOn w:val="DefaultParagraphFont"/>
    <w:link w:val="Heading1"/>
    <w:uiPriority w:val="9"/>
    <w:rsid w:val="00DE2958"/>
    <w:rPr>
      <w:rFonts w:ascii="B Titr" w:eastAsiaTheme="majorEastAsia" w:hAnsi="B Titr" w:cstheme="majorBidi"/>
      <w:b/>
      <w:bCs/>
      <w:color w:val="000000" w:themeColor="text1"/>
      <w:sz w:val="28"/>
      <w:szCs w:val="28"/>
    </w:rPr>
  </w:style>
  <w:style w:type="character" w:customStyle="1" w:styleId="Heading2Char">
    <w:name w:val="Heading 2 Char"/>
    <w:basedOn w:val="DefaultParagraphFont"/>
    <w:link w:val="Heading2"/>
    <w:uiPriority w:val="9"/>
    <w:semiHidden/>
    <w:rsid w:val="00B76BAB"/>
    <w:rPr>
      <w:rFonts w:asciiTheme="majorHAnsi" w:eastAsiaTheme="majorEastAsia" w:hAnsiTheme="majorHAnsi" w:cstheme="majorBidi"/>
      <w:b/>
      <w:bCs/>
      <w:color w:val="4F81BD" w:themeColor="accent1"/>
      <w:sz w:val="26"/>
      <w:szCs w:val="26"/>
    </w:rPr>
  </w:style>
  <w:style w:type="character" w:customStyle="1" w:styleId="ndate">
    <w:name w:val="ndate"/>
    <w:basedOn w:val="DefaultParagraphFont"/>
    <w:rsid w:val="002F3204"/>
  </w:style>
  <w:style w:type="character" w:styleId="Hyperlink">
    <w:name w:val="Hyperlink"/>
    <w:basedOn w:val="DefaultParagraphFont"/>
    <w:uiPriority w:val="99"/>
    <w:semiHidden/>
    <w:unhideWhenUsed/>
    <w:rsid w:val="002F3204"/>
    <w:rPr>
      <w:color w:val="0000FF"/>
      <w:u w:val="single"/>
    </w:rPr>
  </w:style>
  <w:style w:type="paragraph" w:styleId="BalloonText">
    <w:name w:val="Balloon Text"/>
    <w:basedOn w:val="Normal"/>
    <w:link w:val="BalloonTextChar"/>
    <w:uiPriority w:val="99"/>
    <w:semiHidden/>
    <w:unhideWhenUsed/>
    <w:rsid w:val="00FE1B1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E1B1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5169763">
      <w:bodyDiv w:val="1"/>
      <w:marLeft w:val="0"/>
      <w:marRight w:val="0"/>
      <w:marTop w:val="0"/>
      <w:marBottom w:val="0"/>
      <w:divBdr>
        <w:top w:val="none" w:sz="0" w:space="0" w:color="auto"/>
        <w:left w:val="none" w:sz="0" w:space="0" w:color="auto"/>
        <w:bottom w:val="none" w:sz="0" w:space="0" w:color="auto"/>
        <w:right w:val="none" w:sz="0" w:space="0" w:color="auto"/>
      </w:divBdr>
    </w:div>
    <w:div w:id="196504777">
      <w:bodyDiv w:val="1"/>
      <w:marLeft w:val="0"/>
      <w:marRight w:val="0"/>
      <w:marTop w:val="0"/>
      <w:marBottom w:val="0"/>
      <w:divBdr>
        <w:top w:val="none" w:sz="0" w:space="0" w:color="auto"/>
        <w:left w:val="none" w:sz="0" w:space="0" w:color="auto"/>
        <w:bottom w:val="none" w:sz="0" w:space="0" w:color="auto"/>
        <w:right w:val="none" w:sz="0" w:space="0" w:color="auto"/>
      </w:divBdr>
    </w:div>
    <w:div w:id="248775203">
      <w:bodyDiv w:val="1"/>
      <w:marLeft w:val="0"/>
      <w:marRight w:val="0"/>
      <w:marTop w:val="0"/>
      <w:marBottom w:val="0"/>
      <w:divBdr>
        <w:top w:val="none" w:sz="0" w:space="0" w:color="auto"/>
        <w:left w:val="none" w:sz="0" w:space="0" w:color="auto"/>
        <w:bottom w:val="none" w:sz="0" w:space="0" w:color="auto"/>
        <w:right w:val="none" w:sz="0" w:space="0" w:color="auto"/>
      </w:divBdr>
    </w:div>
    <w:div w:id="548372183">
      <w:bodyDiv w:val="1"/>
      <w:marLeft w:val="0"/>
      <w:marRight w:val="0"/>
      <w:marTop w:val="0"/>
      <w:marBottom w:val="0"/>
      <w:divBdr>
        <w:top w:val="none" w:sz="0" w:space="0" w:color="auto"/>
        <w:left w:val="none" w:sz="0" w:space="0" w:color="auto"/>
        <w:bottom w:val="none" w:sz="0" w:space="0" w:color="auto"/>
        <w:right w:val="none" w:sz="0" w:space="0" w:color="auto"/>
      </w:divBdr>
    </w:div>
    <w:div w:id="649020006">
      <w:bodyDiv w:val="1"/>
      <w:marLeft w:val="0"/>
      <w:marRight w:val="0"/>
      <w:marTop w:val="0"/>
      <w:marBottom w:val="0"/>
      <w:divBdr>
        <w:top w:val="none" w:sz="0" w:space="0" w:color="auto"/>
        <w:left w:val="none" w:sz="0" w:space="0" w:color="auto"/>
        <w:bottom w:val="none" w:sz="0" w:space="0" w:color="auto"/>
        <w:right w:val="none" w:sz="0" w:space="0" w:color="auto"/>
      </w:divBdr>
    </w:div>
    <w:div w:id="691415154">
      <w:bodyDiv w:val="1"/>
      <w:marLeft w:val="0"/>
      <w:marRight w:val="0"/>
      <w:marTop w:val="0"/>
      <w:marBottom w:val="0"/>
      <w:divBdr>
        <w:top w:val="none" w:sz="0" w:space="0" w:color="auto"/>
        <w:left w:val="none" w:sz="0" w:space="0" w:color="auto"/>
        <w:bottom w:val="none" w:sz="0" w:space="0" w:color="auto"/>
        <w:right w:val="none" w:sz="0" w:space="0" w:color="auto"/>
      </w:divBdr>
    </w:div>
    <w:div w:id="713045421">
      <w:bodyDiv w:val="1"/>
      <w:marLeft w:val="0"/>
      <w:marRight w:val="0"/>
      <w:marTop w:val="0"/>
      <w:marBottom w:val="0"/>
      <w:divBdr>
        <w:top w:val="none" w:sz="0" w:space="0" w:color="auto"/>
        <w:left w:val="none" w:sz="0" w:space="0" w:color="auto"/>
        <w:bottom w:val="none" w:sz="0" w:space="0" w:color="auto"/>
        <w:right w:val="none" w:sz="0" w:space="0" w:color="auto"/>
      </w:divBdr>
    </w:div>
    <w:div w:id="19208224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farsi.khamenei.ir/speech-content?id=3203" TargetMode="External"/><Relationship Id="rId13" Type="http://schemas.openxmlformats.org/officeDocument/2006/relationships/image" Target="media/image3.jpeg"/><Relationship Id="rId3" Type="http://schemas.openxmlformats.org/officeDocument/2006/relationships/webSettings" Target="webSettings.xml"/><Relationship Id="rId7" Type="http://schemas.openxmlformats.org/officeDocument/2006/relationships/hyperlink" Target="http://farsi.khamenei.ir/speech-content?id=3266" TargetMode="External"/><Relationship Id="rId12" Type="http://schemas.openxmlformats.org/officeDocument/2006/relationships/hyperlink" Target="http://farsi.khamenei.ir/news-content?id=34213"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farsi.khamenei.ir/speech-content?id=3266" TargetMode="External"/><Relationship Id="rId11" Type="http://schemas.openxmlformats.org/officeDocument/2006/relationships/hyperlink" Target="http://farsi.khamenei.ir/speech-content?id=34162" TargetMode="External"/><Relationship Id="rId5" Type="http://schemas.openxmlformats.org/officeDocument/2006/relationships/image" Target="media/image2.jpeg"/><Relationship Id="rId15" Type="http://schemas.openxmlformats.org/officeDocument/2006/relationships/theme" Target="theme/theme1.xml"/><Relationship Id="rId10" Type="http://schemas.openxmlformats.org/officeDocument/2006/relationships/hyperlink" Target="http://farsi.khamenei.ir/speech-content?id=3053" TargetMode="External"/><Relationship Id="rId4" Type="http://schemas.openxmlformats.org/officeDocument/2006/relationships/image" Target="media/image1.jpeg"/><Relationship Id="rId9" Type="http://schemas.openxmlformats.org/officeDocument/2006/relationships/hyperlink" Target="http://farsi.khamenei.ir/speech-content?id=3186"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28</TotalTime>
  <Pages>2</Pages>
  <Words>688</Words>
  <Characters>3925</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hoze</dc:creator>
  <cp:keywords/>
  <dc:description/>
  <cp:lastModifiedBy>Paytakht</cp:lastModifiedBy>
  <cp:revision>11</cp:revision>
  <dcterms:created xsi:type="dcterms:W3CDTF">2019-12-16T15:51:00Z</dcterms:created>
  <dcterms:modified xsi:type="dcterms:W3CDTF">2019-12-16T17:07:00Z</dcterms:modified>
</cp:coreProperties>
</file>