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Default Extension="jpeg" ContentType="image/jpeg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2.xml" ContentType="application/vnd.ms-office.drawingml.diagramDrawing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7E4DB" w:themeColor="accent3" w:themeTint="66"/>
  <w:body>
    <w:p w:rsidR="001C322A" w:rsidRPr="00A3795E" w:rsidRDefault="00A3795E" w:rsidP="00A3795E">
      <w:pPr>
        <w:bidi/>
        <w:jc w:val="both"/>
        <w:rPr>
          <w:rFonts w:cs="Times New Roman"/>
          <w:color w:val="FF0000"/>
          <w:sz w:val="20"/>
          <w:szCs w:val="20"/>
          <w:rtl/>
          <w:lang w:bidi="fa-IR"/>
        </w:rPr>
      </w:pPr>
      <w:r w:rsidRPr="00A3795E">
        <w:rPr>
          <w:rFonts w:cs="Times New Roman" w:hint="cs"/>
          <w:b/>
          <w:bCs/>
          <w:color w:val="FF0000"/>
          <w:sz w:val="20"/>
          <w:szCs w:val="20"/>
          <w:rtl/>
          <w:lang w:bidi="fa-IR"/>
        </w:rPr>
        <w:t>تفاوت ویروس ها با همدیگر</w:t>
      </w:r>
      <w:r w:rsidRPr="00A3795E">
        <w:rPr>
          <w:rFonts w:cs="Times New Roman" w:hint="cs"/>
          <w:color w:val="FF0000"/>
          <w:sz w:val="20"/>
          <w:szCs w:val="20"/>
          <w:rtl/>
          <w:lang w:bidi="fa-IR"/>
        </w:rPr>
        <w:t xml:space="preserve"> :</w:t>
      </w:r>
      <w:r>
        <w:rPr>
          <w:rFonts w:cs="Times New Roman" w:hint="cs"/>
          <w:color w:val="FF0000"/>
          <w:sz w:val="20"/>
          <w:szCs w:val="20"/>
          <w:rtl/>
          <w:lang w:bidi="fa-IR"/>
        </w:rPr>
        <w:t xml:space="preserve"> </w:t>
      </w:r>
      <w:r w:rsidR="00655C9D" w:rsidRPr="004D6212">
        <w:rPr>
          <w:rFonts w:cs="Times New Roman"/>
          <w:rtl/>
          <w:lang w:bidi="fa-IR"/>
        </w:rPr>
        <w:t>بعضی از ویروسها می توانند عفونت ریه ایجاد کنند که به آن پنومونی می گویند</w:t>
      </w:r>
      <w:r w:rsidR="00655C9D" w:rsidRPr="004D6212">
        <w:rPr>
          <w:rFonts w:cstheme="minorHAnsi"/>
          <w:rtl/>
          <w:lang w:bidi="fa-IR"/>
        </w:rPr>
        <w:t>.</w:t>
      </w:r>
      <w:r w:rsidR="00655C9D" w:rsidRPr="004D6212">
        <w:rPr>
          <w:rFonts w:cs="Times New Roman"/>
          <w:rtl/>
          <w:lang w:bidi="fa-IR"/>
        </w:rPr>
        <w:t>این ویروسها شامل آنفولانزا</w:t>
      </w:r>
      <w:r w:rsidR="00655C9D" w:rsidRPr="004D6212">
        <w:rPr>
          <w:rFonts w:cstheme="minorHAnsi"/>
          <w:rtl/>
          <w:lang w:bidi="fa-IR"/>
        </w:rPr>
        <w:t>-</w:t>
      </w:r>
      <w:r w:rsidR="00655C9D" w:rsidRPr="004D6212">
        <w:rPr>
          <w:rFonts w:cs="Times New Roman"/>
          <w:rtl/>
          <w:lang w:bidi="fa-IR"/>
        </w:rPr>
        <w:t>ویروس سارس و ویروس آنفولانزای پرندگان و</w:t>
      </w:r>
      <w:r w:rsidR="00655C9D" w:rsidRPr="004D6212">
        <w:rPr>
          <w:rFonts w:cstheme="minorHAnsi"/>
          <w:rtl/>
          <w:lang w:bidi="fa-IR"/>
        </w:rPr>
        <w:t>...</w:t>
      </w:r>
      <w:r w:rsidR="00655C9D" w:rsidRPr="004D6212">
        <w:rPr>
          <w:rFonts w:cs="Times New Roman"/>
          <w:rtl/>
          <w:lang w:bidi="fa-IR"/>
        </w:rPr>
        <w:t>هستند</w:t>
      </w:r>
      <w:r w:rsidR="00655C9D" w:rsidRPr="004D6212">
        <w:rPr>
          <w:rFonts w:cstheme="minorHAnsi"/>
          <w:rtl/>
          <w:lang w:bidi="fa-IR"/>
        </w:rPr>
        <w:t>.</w:t>
      </w:r>
      <w:r w:rsidR="00655C9D" w:rsidRPr="004D6212">
        <w:rPr>
          <w:rFonts w:cs="Times New Roman"/>
          <w:rtl/>
          <w:lang w:bidi="fa-IR"/>
        </w:rPr>
        <w:t>ویروس آنفلوانزا یک بیماری شدید تنفسی است که بیشتر از طریق هوا و قطرات تنفسی منتشر در هوا منتقل می شود</w:t>
      </w:r>
      <w:r w:rsidR="00655C9D" w:rsidRPr="004D6212">
        <w:rPr>
          <w:rFonts w:cstheme="minorHAnsi"/>
          <w:rtl/>
          <w:lang w:bidi="fa-IR"/>
        </w:rPr>
        <w:t>.</w:t>
      </w:r>
    </w:p>
    <w:p w:rsidR="00655C9D" w:rsidRDefault="00655C9D" w:rsidP="004D6212">
      <w:pPr>
        <w:bidi/>
        <w:jc w:val="center"/>
        <w:rPr>
          <w:rtl/>
          <w:lang w:bidi="fa-IR"/>
        </w:rPr>
      </w:pPr>
      <w:r>
        <w:rPr>
          <w:noProof/>
          <w:lang w:bidi="fa-IR"/>
        </w:rPr>
        <w:drawing>
          <wp:inline distT="0" distB="0" distL="0" distR="0">
            <wp:extent cx="2095500" cy="195072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212" w:rsidRDefault="00187175" w:rsidP="004D6212">
      <w:pPr>
        <w:bidi/>
        <w:jc w:val="center"/>
        <w:rPr>
          <w:rtl/>
          <w:lang w:bidi="fa-IR"/>
        </w:rPr>
      </w:pPr>
      <w:bookmarkStart w:id="0" w:name="_Hlk40400650"/>
      <w:bookmarkEnd w:id="0"/>
      <w:r>
        <w:rPr>
          <w:noProof/>
          <w:rtl/>
        </w:rPr>
        <w:pict>
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  <v:path o:extrusionok="f" o:connecttype="custom" o:connectlocs="@25,0;2700,@22;@25,@10;@26,@22" o:connectangles="270,180,90,0" textboxrect="@0,0,@9,@10"/>
            <v:handles>
              <v:h position="#0,topLeft" xrange="2700,8100"/>
              <v:h position="center,#1" yrange="14400,21600"/>
            </v:handles>
            <o:complex v:ext="view"/>
          </v:shapetype>
          <v:shape id="Ribbon: Tilted Up 24" o:spid="_x0000_s1026" type="#_x0000_t54" style="position:absolute;left:0;text-align:left;margin-left:15.55pt;margin-top:.3pt;width:172.2pt;height:30pt;z-index:25166028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" adj=",18000" fillcolor="#3494ba [3204]" strokecolor="#1a495c [1604]" strokeweight="1pt">
            <v:stroke joinstyle="miter"/>
            <v:textbox>
              <w:txbxContent>
                <w:p w:rsidR="004D6212" w:rsidRPr="00464A12" w:rsidRDefault="004D6212" w:rsidP="004D6212">
                  <w:pPr>
                    <w:jc w:val="center"/>
                    <w:rPr>
                      <w:rFonts w:cstheme="minorHAnsi"/>
                      <w:b/>
                      <w:bCs/>
                      <w:color w:val="FF0000"/>
                    </w:rPr>
                  </w:pPr>
                  <w:r w:rsidRPr="00464A12">
                    <w:rPr>
                      <w:rFonts w:cs="Times New Roman"/>
                      <w:b/>
                      <w:bCs/>
                      <w:color w:val="FF0000"/>
                      <w:rtl/>
                    </w:rPr>
                    <w:t>نشانه های آنفولانزا</w:t>
                  </w:r>
                </w:p>
                <w:p w:rsidR="004D6212" w:rsidRDefault="004D6212" w:rsidP="004D6212">
                  <w:pPr>
                    <w:jc w:val="center"/>
                  </w:pPr>
                </w:p>
                <w:p w:rsidR="004D6212" w:rsidRDefault="004D6212" w:rsidP="004D6212">
                  <w:pPr>
                    <w:jc w:val="center"/>
                  </w:pPr>
                </w:p>
              </w:txbxContent>
            </v:textbox>
          </v:shape>
        </w:pict>
      </w:r>
    </w:p>
    <w:p w:rsidR="004D6212" w:rsidRDefault="004D6212" w:rsidP="004D6212">
      <w:pPr>
        <w:bidi/>
        <w:jc w:val="center"/>
        <w:rPr>
          <w:rtl/>
          <w:lang w:bidi="fa-IR"/>
        </w:rPr>
      </w:pPr>
    </w:p>
    <w:p w:rsidR="003F494C" w:rsidRPr="004D6212" w:rsidRDefault="003F494C" w:rsidP="009F5DFE">
      <w:pPr>
        <w:pStyle w:val="ListParagraph"/>
        <w:numPr>
          <w:ilvl w:val="0"/>
          <w:numId w:val="1"/>
        </w:numPr>
        <w:bidi/>
        <w:rPr>
          <w:rFonts w:cstheme="minorHAnsi"/>
          <w:rtl/>
          <w:lang w:bidi="fa-IR"/>
        </w:rPr>
      </w:pPr>
      <w:r w:rsidRPr="004D6212">
        <w:rPr>
          <w:rFonts w:cs="Times New Roman"/>
          <w:rtl/>
          <w:lang w:bidi="fa-IR"/>
        </w:rPr>
        <w:t xml:space="preserve">بالا بودن درجه حرارت بدن </w:t>
      </w:r>
      <w:r w:rsidRPr="004D6212">
        <w:rPr>
          <w:rFonts w:cstheme="minorHAnsi"/>
          <w:rtl/>
          <w:lang w:bidi="fa-IR"/>
        </w:rPr>
        <w:t>(</w:t>
      </w:r>
      <w:r w:rsidRPr="004D6212">
        <w:rPr>
          <w:rFonts w:cs="Times New Roman"/>
          <w:rtl/>
          <w:lang w:bidi="fa-IR"/>
        </w:rPr>
        <w:t xml:space="preserve">بیشتر از </w:t>
      </w:r>
      <w:r w:rsidRPr="004D6212">
        <w:rPr>
          <w:rFonts w:cstheme="minorHAnsi"/>
          <w:rtl/>
          <w:lang w:bidi="fa-IR"/>
        </w:rPr>
        <w:t xml:space="preserve">8/37 </w:t>
      </w:r>
      <w:r w:rsidRPr="004D6212">
        <w:rPr>
          <w:rFonts w:cs="Times New Roman"/>
          <w:rtl/>
          <w:lang w:bidi="fa-IR"/>
        </w:rPr>
        <w:t xml:space="preserve">درجه سانتی گراد </w:t>
      </w:r>
      <w:r w:rsidRPr="004D6212">
        <w:rPr>
          <w:rFonts w:cstheme="minorHAnsi"/>
          <w:rtl/>
          <w:lang w:bidi="fa-IR"/>
        </w:rPr>
        <w:t>)</w:t>
      </w:r>
    </w:p>
    <w:p w:rsidR="003F494C" w:rsidRPr="004D6212" w:rsidRDefault="003F494C" w:rsidP="003F494C">
      <w:pPr>
        <w:pStyle w:val="ListParagraph"/>
        <w:numPr>
          <w:ilvl w:val="0"/>
          <w:numId w:val="1"/>
        </w:numPr>
        <w:bidi/>
        <w:rPr>
          <w:rFonts w:cstheme="minorHAnsi"/>
          <w:rtl/>
          <w:lang w:bidi="fa-IR"/>
        </w:rPr>
      </w:pPr>
      <w:r w:rsidRPr="004D6212">
        <w:rPr>
          <w:rFonts w:cs="Times New Roman"/>
          <w:rtl/>
          <w:lang w:bidi="fa-IR"/>
        </w:rPr>
        <w:t>احساس درد در گوش خود و ادامه آن به مدت بیش از چند روز</w:t>
      </w:r>
    </w:p>
    <w:p w:rsidR="003F494C" w:rsidRPr="004D6212" w:rsidRDefault="003F494C" w:rsidP="003F494C">
      <w:pPr>
        <w:pStyle w:val="ListParagraph"/>
        <w:numPr>
          <w:ilvl w:val="0"/>
          <w:numId w:val="1"/>
        </w:numPr>
        <w:bidi/>
        <w:rPr>
          <w:rFonts w:cstheme="minorHAnsi"/>
          <w:rtl/>
          <w:lang w:bidi="fa-IR"/>
        </w:rPr>
      </w:pPr>
      <w:r w:rsidRPr="004D6212">
        <w:rPr>
          <w:rFonts w:cs="Times New Roman"/>
          <w:rtl/>
          <w:lang w:bidi="fa-IR"/>
        </w:rPr>
        <w:t xml:space="preserve">آبریزش و گرفتگی بینی بیش از </w:t>
      </w:r>
      <w:r w:rsidRPr="004D6212">
        <w:rPr>
          <w:rFonts w:cstheme="minorHAnsi"/>
          <w:rtl/>
          <w:lang w:bidi="fa-IR"/>
        </w:rPr>
        <w:t xml:space="preserve">10 </w:t>
      </w:r>
      <w:r w:rsidRPr="004D6212">
        <w:rPr>
          <w:rFonts w:cs="Times New Roman"/>
          <w:rtl/>
          <w:lang w:bidi="fa-IR"/>
        </w:rPr>
        <w:t>روز</w:t>
      </w:r>
    </w:p>
    <w:p w:rsidR="003F494C" w:rsidRPr="004D6212" w:rsidRDefault="003F494C" w:rsidP="003F494C">
      <w:pPr>
        <w:pStyle w:val="ListParagraph"/>
        <w:numPr>
          <w:ilvl w:val="0"/>
          <w:numId w:val="1"/>
        </w:numPr>
        <w:bidi/>
        <w:rPr>
          <w:rFonts w:cstheme="minorHAnsi"/>
          <w:rtl/>
          <w:lang w:bidi="fa-IR"/>
        </w:rPr>
      </w:pPr>
      <w:r w:rsidRPr="004D6212">
        <w:rPr>
          <w:rFonts w:cs="Times New Roman"/>
          <w:rtl/>
          <w:lang w:bidi="fa-IR"/>
        </w:rPr>
        <w:t xml:space="preserve">سرفه همراه با خلط غلیظ </w:t>
      </w:r>
    </w:p>
    <w:p w:rsidR="003F494C" w:rsidRPr="004D6212" w:rsidRDefault="003F494C" w:rsidP="003F494C">
      <w:pPr>
        <w:pStyle w:val="ListParagraph"/>
        <w:numPr>
          <w:ilvl w:val="0"/>
          <w:numId w:val="1"/>
        </w:numPr>
        <w:bidi/>
        <w:rPr>
          <w:rFonts w:cstheme="minorHAnsi"/>
          <w:rtl/>
          <w:lang w:bidi="fa-IR"/>
        </w:rPr>
      </w:pPr>
      <w:r w:rsidRPr="004D6212">
        <w:rPr>
          <w:rFonts w:cs="Times New Roman"/>
          <w:rtl/>
          <w:lang w:bidi="fa-IR"/>
        </w:rPr>
        <w:t xml:space="preserve">گلودرد بیش از </w:t>
      </w:r>
      <w:r w:rsidRPr="004D6212">
        <w:rPr>
          <w:rFonts w:cstheme="minorHAnsi"/>
          <w:rtl/>
          <w:lang w:bidi="fa-IR"/>
        </w:rPr>
        <w:t xml:space="preserve">48 </w:t>
      </w:r>
      <w:r w:rsidRPr="004D6212">
        <w:rPr>
          <w:rFonts w:cs="Times New Roman"/>
          <w:rtl/>
          <w:lang w:bidi="fa-IR"/>
        </w:rPr>
        <w:t>ساعت به هنگام بلع غذا</w:t>
      </w:r>
    </w:p>
    <w:p w:rsidR="003F494C" w:rsidRPr="004D6212" w:rsidRDefault="003F494C" w:rsidP="003F494C">
      <w:pPr>
        <w:pStyle w:val="ListParagraph"/>
        <w:numPr>
          <w:ilvl w:val="0"/>
          <w:numId w:val="4"/>
        </w:numPr>
        <w:bidi/>
        <w:rPr>
          <w:rFonts w:cstheme="minorHAnsi"/>
          <w:rtl/>
          <w:lang w:bidi="fa-IR"/>
        </w:rPr>
      </w:pPr>
      <w:r w:rsidRPr="004D6212">
        <w:rPr>
          <w:rFonts w:cs="Times New Roman"/>
          <w:rtl/>
          <w:lang w:bidi="fa-IR"/>
        </w:rPr>
        <w:t>حساسیت های پوستی</w:t>
      </w:r>
    </w:p>
    <w:p w:rsidR="003F494C" w:rsidRPr="004D6212" w:rsidRDefault="003F494C" w:rsidP="003F494C">
      <w:pPr>
        <w:pStyle w:val="ListParagraph"/>
        <w:numPr>
          <w:ilvl w:val="0"/>
          <w:numId w:val="8"/>
        </w:numPr>
        <w:bidi/>
        <w:rPr>
          <w:rFonts w:cstheme="minorHAnsi"/>
          <w:rtl/>
          <w:lang w:bidi="fa-IR"/>
        </w:rPr>
      </w:pPr>
      <w:r w:rsidRPr="004D6212">
        <w:rPr>
          <w:rFonts w:cs="Times New Roman"/>
          <w:rtl/>
          <w:lang w:bidi="fa-IR"/>
        </w:rPr>
        <w:t>سفتی گردن همراه با سردرمداوم</w:t>
      </w:r>
    </w:p>
    <w:p w:rsidR="003F494C" w:rsidRPr="004D6212" w:rsidRDefault="003F494C" w:rsidP="003F494C">
      <w:pPr>
        <w:pStyle w:val="ListParagraph"/>
        <w:numPr>
          <w:ilvl w:val="0"/>
          <w:numId w:val="7"/>
        </w:numPr>
        <w:bidi/>
        <w:rPr>
          <w:rFonts w:cstheme="minorHAnsi"/>
          <w:rtl/>
          <w:lang w:bidi="fa-IR"/>
        </w:rPr>
      </w:pPr>
      <w:r w:rsidRPr="004D6212">
        <w:rPr>
          <w:rFonts w:cs="Times New Roman"/>
          <w:rtl/>
          <w:lang w:bidi="fa-IR"/>
        </w:rPr>
        <w:t xml:space="preserve">درد در ناحیه سینوزیت ها، تب و ترشحات زرد یا سبز رنگ بینی </w:t>
      </w:r>
    </w:p>
    <w:p w:rsidR="00A65C84" w:rsidRPr="00A50CF8" w:rsidRDefault="00A50CF8" w:rsidP="00A50CF8">
      <w:pPr>
        <w:pStyle w:val="ListParagraph"/>
        <w:numPr>
          <w:ilvl w:val="0"/>
          <w:numId w:val="7"/>
        </w:numPr>
        <w:bidi/>
        <w:rPr>
          <w:rFonts w:cstheme="minorHAnsi"/>
          <w:rtl/>
          <w:lang w:bidi="fa-IR"/>
        </w:rPr>
      </w:pPr>
      <w:r>
        <w:rPr>
          <w:noProof/>
          <w:lang w:bidi="fa-IR"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2444400" cy="1908000"/>
            <wp:effectExtent l="19050" t="0" r="0" b="0"/>
            <wp:wrapTight wrapText="bothSides">
              <wp:wrapPolygon edited="0">
                <wp:start x="673" y="0"/>
                <wp:lineTo x="-168" y="1510"/>
                <wp:lineTo x="-168" y="20703"/>
                <wp:lineTo x="505" y="21350"/>
                <wp:lineTo x="673" y="21350"/>
                <wp:lineTo x="20705" y="21350"/>
                <wp:lineTo x="20874" y="21350"/>
                <wp:lineTo x="21547" y="20919"/>
                <wp:lineTo x="21547" y="1510"/>
                <wp:lineTo x="21210" y="216"/>
                <wp:lineTo x="20705" y="0"/>
                <wp:lineTo x="673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400" cy="1908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F494C" w:rsidRPr="004D6212">
        <w:rPr>
          <w:rFonts w:cs="Times New Roman"/>
          <w:rtl/>
          <w:lang w:bidi="fa-IR"/>
        </w:rPr>
        <w:t xml:space="preserve">تب و لرز، سردرد، دردهای عضلانی از جمله کمردرد، خستگی، سرفه </w:t>
      </w:r>
    </w:p>
    <w:p w:rsidR="003F494C" w:rsidRDefault="00187175" w:rsidP="004D6212">
      <w:pPr>
        <w:bidi/>
        <w:jc w:val="center"/>
        <w:rPr>
          <w:noProof/>
          <w:rtl/>
          <w:lang w:bidi="fa-IR"/>
        </w:rPr>
      </w:pPr>
      <w:r w:rsidRPr="00187175">
        <w:rPr>
          <w:rFonts w:cstheme="minorHAnsi"/>
          <w:noProof/>
          <w:rtl/>
          <w:lang w:val="fa-IR" w:bidi="fa-IR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Scroll: Horizontal 36" o:spid="_x0000_s1027" type="#_x0000_t98" style="position:absolute;left:0;text-align:left;margin-left:14.6pt;margin-top:2.95pt;width:160.8pt;height:39.6pt;z-index:2516664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" fillcolor="#829395 [3031]" strokecolor="#7a8c8e [3207]" strokeweight=".5pt">
            <v:fill color2="#788a8c [3175]" rotate="t" colors="0 #89999a;.5 #798d8f;1 #6a7d7f" focus="100%" type="gradient">
              <o:fill v:ext="view" type="gradientUnscaled"/>
            </v:fill>
            <v:stroke joinstyle="miter"/>
            <v:textbox>
              <w:txbxContent>
                <w:p w:rsidR="00FB2545" w:rsidRPr="00464A12" w:rsidRDefault="00FB2545" w:rsidP="00FB2545">
                  <w:pPr>
                    <w:jc w:val="center"/>
                    <w:rPr>
                      <w:rFonts w:cstheme="minorHAnsi"/>
                      <w:b/>
                      <w:bCs/>
                      <w:color w:val="FF0000"/>
                      <w:spacing w:val="10"/>
                    </w:rPr>
                  </w:pPr>
                  <w:r w:rsidRPr="00464A12">
                    <w:rPr>
                      <w:rFonts w:cs="Times New Roman"/>
                      <w:b/>
                      <w:bCs/>
                      <w:color w:val="FF0000"/>
                      <w:rtl/>
                    </w:rPr>
                    <w:t>راه های پیشگیری از آنفولانزا</w:t>
                  </w:r>
                </w:p>
              </w:txbxContent>
            </v:textbox>
          </v:shape>
        </w:pict>
      </w:r>
    </w:p>
    <w:p w:rsidR="004D6212" w:rsidRDefault="004D6212" w:rsidP="004D6212">
      <w:pPr>
        <w:bidi/>
        <w:jc w:val="center"/>
        <w:rPr>
          <w:noProof/>
          <w:rtl/>
          <w:lang w:bidi="fa-IR"/>
        </w:rPr>
      </w:pPr>
    </w:p>
    <w:p w:rsidR="00572FB4" w:rsidRDefault="00187175" w:rsidP="00AF4BAA">
      <w:pPr>
        <w:bidi/>
        <w:rPr>
          <w:noProof/>
        </w:rPr>
      </w:pPr>
      <w:r w:rsidRPr="00187175">
        <w:rPr>
          <w:rFonts w:cs="Arial"/>
          <w:noProof/>
          <w:lang w:val="fa-IR" w:bidi="fa-IR"/>
        </w:rPr>
        <w:pict>
          <v:shape id="Scroll: Horizontal 33" o:spid="_x0000_s1028" type="#_x0000_t98" style="position:absolute;left:0;text-align:left;margin-left:965.6pt;margin-top:192.7pt;width:202.8pt;height:51pt;z-index:251665408;visibility:visible;mso-position-horizontal:righ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" fillcolor="#3494ba [3204]" strokecolor="#1a495c [1604]" strokeweight="1pt">
            <v:stroke joinstyle="miter"/>
            <v:textbox>
              <w:txbxContent>
                <w:p w:rsidR="00052CD0" w:rsidRPr="00464A12" w:rsidRDefault="00052CD0" w:rsidP="00052CD0">
                  <w:pPr>
                    <w:jc w:val="center"/>
                    <w:rPr>
                      <w:rFonts w:cstheme="minorHAnsi"/>
                      <w:b/>
                      <w:bCs/>
                      <w:color w:val="FF0000"/>
                      <w:lang w:bidi="fa-IR"/>
                    </w:rPr>
                  </w:pPr>
                  <w:r w:rsidRPr="00464A12">
                    <w:rPr>
                      <w:rFonts w:cs="Times New Roman"/>
                      <w:b/>
                      <w:bCs/>
                      <w:color w:val="FF0000"/>
                      <w:rtl/>
                    </w:rPr>
                    <w:t>اقدامات موثر برای کاهش علائم و بهبود بیماری آنفولانزا</w:t>
                  </w:r>
                </w:p>
              </w:txbxContent>
            </v:textbox>
          </v:shape>
        </w:pict>
      </w:r>
      <w:r w:rsidR="00572FB4">
        <w:rPr>
          <w:noProof/>
          <w:lang w:bidi="fa-IR"/>
        </w:rPr>
        <w:drawing>
          <wp:inline distT="0" distB="0" distL="0" distR="0">
            <wp:extent cx="2443480" cy="23526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161" cy="23764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72FB4" w:rsidRDefault="00572FB4" w:rsidP="00572FB4">
      <w:pPr>
        <w:bidi/>
        <w:jc w:val="both"/>
        <w:rPr>
          <w:noProof/>
          <w:rtl/>
          <w:lang w:bidi="fa-IR"/>
        </w:rPr>
      </w:pPr>
    </w:p>
    <w:p w:rsidR="00A50CF8" w:rsidRDefault="00A50CF8" w:rsidP="00A50CF8">
      <w:pPr>
        <w:pStyle w:val="ListParagraph"/>
        <w:bidi/>
        <w:rPr>
          <w:rFonts w:cstheme="minorHAnsi"/>
          <w:noProof/>
          <w:lang w:bidi="fa-IR"/>
        </w:rPr>
      </w:pPr>
    </w:p>
    <w:p w:rsidR="00A50CF8" w:rsidRDefault="00A50CF8" w:rsidP="00A50CF8">
      <w:pPr>
        <w:pStyle w:val="ListParagraph"/>
        <w:bidi/>
        <w:rPr>
          <w:rFonts w:cstheme="minorHAnsi"/>
          <w:noProof/>
          <w:lang w:bidi="fa-IR"/>
        </w:rPr>
      </w:pPr>
    </w:p>
    <w:p w:rsidR="00394CE7" w:rsidRPr="00FF40C0" w:rsidRDefault="00394CE7" w:rsidP="00A50CF8">
      <w:pPr>
        <w:pStyle w:val="ListParagraph"/>
        <w:numPr>
          <w:ilvl w:val="0"/>
          <w:numId w:val="10"/>
        </w:numPr>
        <w:bidi/>
        <w:rPr>
          <w:rFonts w:cstheme="minorHAnsi"/>
          <w:noProof/>
          <w:rtl/>
          <w:lang w:bidi="fa-IR"/>
        </w:rPr>
      </w:pPr>
      <w:r w:rsidRPr="00FF40C0">
        <w:rPr>
          <w:rFonts w:cs="Times New Roman"/>
          <w:noProof/>
          <w:rtl/>
          <w:lang w:bidi="fa-IR"/>
        </w:rPr>
        <w:t>استراحت در منزل بویژه در هنگام تب</w:t>
      </w:r>
    </w:p>
    <w:p w:rsidR="00394CE7" w:rsidRPr="00FF40C0" w:rsidRDefault="00394CE7" w:rsidP="00394CE7">
      <w:pPr>
        <w:pStyle w:val="ListParagraph"/>
        <w:numPr>
          <w:ilvl w:val="0"/>
          <w:numId w:val="11"/>
        </w:numPr>
        <w:bidi/>
        <w:rPr>
          <w:rFonts w:cstheme="minorHAnsi"/>
          <w:noProof/>
          <w:rtl/>
          <w:lang w:bidi="fa-IR"/>
        </w:rPr>
      </w:pPr>
      <w:r w:rsidRPr="00FF40C0">
        <w:rPr>
          <w:rFonts w:cs="Times New Roman"/>
          <w:noProof/>
          <w:rtl/>
          <w:lang w:bidi="fa-IR"/>
        </w:rPr>
        <w:t>استفاده از مایعات فروان مانند آب، آب میوه و سوپ رقیق غرغره آب یا آب نمک</w:t>
      </w:r>
    </w:p>
    <w:p w:rsidR="00394CE7" w:rsidRPr="00FF40C0" w:rsidRDefault="00394CE7" w:rsidP="00394CE7">
      <w:pPr>
        <w:pStyle w:val="ListParagraph"/>
        <w:numPr>
          <w:ilvl w:val="0"/>
          <w:numId w:val="11"/>
        </w:numPr>
        <w:bidi/>
        <w:rPr>
          <w:rFonts w:cstheme="minorHAnsi"/>
          <w:noProof/>
          <w:rtl/>
          <w:lang w:bidi="fa-IR"/>
        </w:rPr>
      </w:pPr>
      <w:r w:rsidRPr="00FF40C0">
        <w:rPr>
          <w:rFonts w:cs="Times New Roman"/>
          <w:noProof/>
          <w:rtl/>
          <w:lang w:bidi="fa-IR"/>
        </w:rPr>
        <w:t>خودداری از استمعال دخانیات، استفاده از قطره‌های بینی حاوی آب و نمک</w:t>
      </w:r>
      <w:r w:rsidRPr="00FF40C0">
        <w:rPr>
          <w:rFonts w:cstheme="minorHAnsi"/>
          <w:noProof/>
          <w:lang w:bidi="fa-IR"/>
        </w:rPr>
        <w:t xml:space="preserve"> ‌ </w:t>
      </w:r>
    </w:p>
    <w:p w:rsidR="00394CE7" w:rsidRPr="00FF40C0" w:rsidRDefault="00394CE7" w:rsidP="00394CE7">
      <w:pPr>
        <w:pStyle w:val="ListParagraph"/>
        <w:numPr>
          <w:ilvl w:val="0"/>
          <w:numId w:val="11"/>
        </w:numPr>
        <w:bidi/>
        <w:rPr>
          <w:rFonts w:cstheme="minorHAnsi"/>
          <w:noProof/>
          <w:rtl/>
          <w:lang w:bidi="fa-IR"/>
        </w:rPr>
      </w:pPr>
      <w:r w:rsidRPr="00FF40C0">
        <w:rPr>
          <w:rFonts w:cs="Times New Roman"/>
          <w:noProof/>
          <w:rtl/>
          <w:lang w:bidi="fa-IR"/>
        </w:rPr>
        <w:t>استفاده از یک دستگاه بخور برای افزایش رطوبت هوا</w:t>
      </w:r>
    </w:p>
    <w:p w:rsidR="00394CE7" w:rsidRPr="00FF40C0" w:rsidRDefault="00394CE7" w:rsidP="00394CE7">
      <w:pPr>
        <w:pStyle w:val="ListParagraph"/>
        <w:numPr>
          <w:ilvl w:val="0"/>
          <w:numId w:val="11"/>
        </w:numPr>
        <w:bidi/>
        <w:rPr>
          <w:rFonts w:cstheme="minorHAnsi"/>
          <w:noProof/>
          <w:rtl/>
          <w:lang w:bidi="fa-IR"/>
        </w:rPr>
      </w:pPr>
      <w:r w:rsidRPr="00FF40C0">
        <w:rPr>
          <w:rFonts w:cs="Times New Roman"/>
          <w:noProof/>
          <w:rtl/>
          <w:lang w:bidi="fa-IR"/>
        </w:rPr>
        <w:t>استفاده از کمپرس گرم یا صفحه گرم کننده</w:t>
      </w:r>
    </w:p>
    <w:p w:rsidR="00394CE7" w:rsidRPr="00FF40C0" w:rsidRDefault="00394CE7" w:rsidP="00394CE7">
      <w:pPr>
        <w:pStyle w:val="ListParagraph"/>
        <w:numPr>
          <w:ilvl w:val="0"/>
          <w:numId w:val="11"/>
        </w:numPr>
        <w:bidi/>
        <w:rPr>
          <w:rFonts w:cstheme="minorHAnsi"/>
          <w:noProof/>
          <w:lang w:bidi="fa-IR"/>
        </w:rPr>
      </w:pPr>
      <w:r w:rsidRPr="00FF40C0">
        <w:rPr>
          <w:rFonts w:cs="Times New Roman"/>
          <w:noProof/>
          <w:rtl/>
          <w:lang w:bidi="fa-IR"/>
        </w:rPr>
        <w:t>شستن مرتب دستها</w:t>
      </w:r>
    </w:p>
    <w:p w:rsidR="003117B3" w:rsidRDefault="003117B3" w:rsidP="00A50CF8">
      <w:pPr>
        <w:bidi/>
        <w:rPr>
          <w:noProof/>
          <w:rtl/>
          <w:lang w:bidi="fa-IR"/>
        </w:rPr>
      </w:pPr>
    </w:p>
    <w:p w:rsidR="003117B3" w:rsidRPr="007A6FD3" w:rsidRDefault="007A6FD3" w:rsidP="003117B3">
      <w:pPr>
        <w:bidi/>
        <w:rPr>
          <w:rFonts w:cstheme="minorHAnsi"/>
          <w:noProof/>
          <w:rtl/>
          <w:lang w:bidi="fa-IR"/>
        </w:rPr>
      </w:pPr>
      <w:r w:rsidRPr="007A6FD3">
        <w:rPr>
          <w:rFonts w:cs="Times New Roman"/>
          <w:noProof/>
          <w:rtl/>
          <w:lang w:bidi="fa-IR"/>
        </w:rPr>
        <w:t>کرونا نوعی ویروس است که باعث ایجاد عفونت در بینی،سینوس ها یا گلو فوقانی می شود</w:t>
      </w:r>
      <w:r w:rsidRPr="007A6FD3">
        <w:rPr>
          <w:rFonts w:cstheme="minorHAnsi"/>
          <w:noProof/>
          <w:rtl/>
          <w:lang w:bidi="fa-IR"/>
        </w:rPr>
        <w:t>.</w:t>
      </w:r>
      <w:r w:rsidRPr="007A6FD3">
        <w:rPr>
          <w:rFonts w:cs="Times New Roman"/>
          <w:noProof/>
          <w:rtl/>
          <w:lang w:bidi="fa-IR"/>
        </w:rPr>
        <w:t>نام ویروس کرونا از شکل آن گرفته شده که هنگام تصویربرداری با استفاده از میکروسکوپ الکترونی شبیه به یک تاج خورشید است</w:t>
      </w:r>
      <w:r w:rsidRPr="007A6FD3">
        <w:rPr>
          <w:rFonts w:cstheme="minorHAnsi"/>
          <w:noProof/>
          <w:rtl/>
          <w:lang w:bidi="fa-IR"/>
        </w:rPr>
        <w:t>.</w:t>
      </w:r>
    </w:p>
    <w:p w:rsidR="007A6FD3" w:rsidRDefault="00187175" w:rsidP="007A6FD3">
      <w:pPr>
        <w:bidi/>
        <w:jc w:val="center"/>
        <w:rPr>
          <w:noProof/>
          <w:rtl/>
          <w:lang w:bidi="fa-IR"/>
        </w:rPr>
      </w:pPr>
      <w:r w:rsidRPr="00187175">
        <w:rPr>
          <w:noProof/>
          <w:rtl/>
          <w:lang w:val="fa-IR" w:bidi="fa-IR"/>
        </w:rPr>
        <w:pict>
          <v:oval id="Oval 44" o:spid="_x0000_s1029" style="position:absolute;left:0;text-align:left;margin-left:20.2pt;margin-top:13.25pt;width:159.6pt;height:54.6pt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" fillcolor="#3494ba [3204]" strokecolor="#1a495c [1604]" strokeweight="1pt">
            <v:stroke joinstyle="miter"/>
            <v:textbox>
              <w:txbxContent>
                <w:p w:rsidR="00962A7C" w:rsidRPr="00464A12" w:rsidRDefault="00962A7C" w:rsidP="00962A7C">
                  <w:pPr>
                    <w:jc w:val="center"/>
                    <w:rPr>
                      <w:rFonts w:cstheme="minorHAnsi"/>
                      <w:b/>
                      <w:bCs/>
                      <w:color w:val="FF0000"/>
                      <w:lang w:bidi="fa-IR"/>
                    </w:rPr>
                  </w:pPr>
                  <w:r w:rsidRPr="00464A12">
                    <w:rPr>
                      <w:rFonts w:cs="Times New Roman"/>
                      <w:b/>
                      <w:bCs/>
                      <w:color w:val="FF0000"/>
                      <w:rtl/>
                      <w:lang w:bidi="fa-IR"/>
                    </w:rPr>
                    <w:t>نشانه های ویروس کرونا</w:t>
                  </w:r>
                </w:p>
              </w:txbxContent>
            </v:textbox>
          </v:oval>
        </w:pict>
      </w:r>
    </w:p>
    <w:p w:rsidR="00962A7C" w:rsidRDefault="00962A7C" w:rsidP="00394CE7">
      <w:pPr>
        <w:bidi/>
        <w:jc w:val="center"/>
        <w:rPr>
          <w:rtl/>
          <w:lang w:bidi="fa-IR"/>
        </w:rPr>
      </w:pPr>
    </w:p>
    <w:p w:rsidR="00962A7C" w:rsidRDefault="00962A7C" w:rsidP="00962A7C">
      <w:pPr>
        <w:bidi/>
        <w:jc w:val="center"/>
        <w:rPr>
          <w:rtl/>
          <w:lang w:bidi="fa-IR"/>
        </w:rPr>
      </w:pPr>
    </w:p>
    <w:p w:rsidR="00962A7C" w:rsidRDefault="00962A7C" w:rsidP="00962A7C">
      <w:pPr>
        <w:bidi/>
        <w:jc w:val="center"/>
        <w:rPr>
          <w:rtl/>
          <w:lang w:bidi="fa-IR"/>
        </w:rPr>
      </w:pPr>
    </w:p>
    <w:p w:rsidR="00CA5C0F" w:rsidRDefault="00962A7C" w:rsidP="00962A7C">
      <w:pPr>
        <w:bidi/>
        <w:jc w:val="center"/>
        <w:rPr>
          <w:rtl/>
          <w:lang w:bidi="fa-IR"/>
        </w:rPr>
      </w:pPr>
      <w:r>
        <w:rPr>
          <w:noProof/>
          <w:rtl/>
          <w:lang w:bidi="fa-IR"/>
        </w:rPr>
        <w:drawing>
          <wp:inline distT="0" distB="0" distL="0" distR="0">
            <wp:extent cx="2443480" cy="1425575"/>
            <wp:effectExtent l="19050" t="0" r="0" b="0"/>
            <wp:docPr id="40" name="Diagram 4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FF40C0" w:rsidRDefault="00187175" w:rsidP="00FF40C0">
      <w:pPr>
        <w:bidi/>
        <w:jc w:val="center"/>
        <w:rPr>
          <w:rFonts w:cstheme="minorHAnsi"/>
          <w:rtl/>
          <w:lang w:bidi="fa-IR"/>
        </w:rPr>
      </w:pPr>
      <w:r w:rsidRPr="00187175">
        <w:rPr>
          <w:rFonts w:cstheme="minorHAnsi"/>
          <w:noProof/>
          <w:rtl/>
          <w:lang w:val="fa-IR" w:bidi="fa-IR"/>
        </w:rPr>
        <w:lastRenderedPageBreak/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Thought Bubble: Cloud 32" o:spid="_x0000_s1030" type="#_x0000_t106" style="position:absolute;left:0;text-align:left;margin-left:40pt;margin-top:8.7pt;width:153.9pt;height:46.8pt;z-index:25166438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" adj="6300,24300" fillcolor="#3494ba [3204]" strokecolor="#1a495c [1604]" strokeweight="1pt">
            <v:stroke joinstyle="miter"/>
            <v:textbox>
              <w:txbxContent>
                <w:p w:rsidR="00FF40C0" w:rsidRPr="00464A12" w:rsidRDefault="00FF40C0" w:rsidP="00FF40C0">
                  <w:pPr>
                    <w:jc w:val="center"/>
                    <w:rPr>
                      <w:b/>
                      <w:bCs/>
                      <w:color w:val="FF0000"/>
                    </w:rPr>
                  </w:pPr>
                  <w:r w:rsidRPr="00464A12">
                    <w:rPr>
                      <w:rFonts w:cs="Arial"/>
                      <w:b/>
                      <w:bCs/>
                      <w:color w:val="FF0000"/>
                      <w:rtl/>
                    </w:rPr>
                    <w:t>راه ها</w:t>
                  </w:r>
                  <w:r w:rsidRPr="00464A12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ی</w:t>
                  </w:r>
                  <w:r w:rsidRPr="00464A12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انتقال کرونا</w:t>
                  </w:r>
                </w:p>
              </w:txbxContent>
            </v:textbox>
          </v:shape>
        </w:pict>
      </w:r>
    </w:p>
    <w:p w:rsidR="00FF40C0" w:rsidRDefault="00FF40C0" w:rsidP="00FF40C0">
      <w:pPr>
        <w:bidi/>
        <w:jc w:val="center"/>
        <w:rPr>
          <w:rFonts w:cstheme="minorHAnsi"/>
          <w:rtl/>
          <w:lang w:bidi="fa-IR"/>
        </w:rPr>
      </w:pPr>
    </w:p>
    <w:p w:rsidR="00FF40C0" w:rsidRPr="00FF40C0" w:rsidRDefault="00FF40C0" w:rsidP="00FF40C0">
      <w:pPr>
        <w:bidi/>
        <w:jc w:val="center"/>
        <w:rPr>
          <w:rFonts w:cstheme="minorHAnsi"/>
          <w:rtl/>
          <w:lang w:bidi="fa-IR"/>
        </w:rPr>
      </w:pPr>
    </w:p>
    <w:p w:rsidR="003117B3" w:rsidRPr="00FF40C0" w:rsidRDefault="003117B3" w:rsidP="00FF40C0">
      <w:pPr>
        <w:pStyle w:val="ListParagraph"/>
        <w:numPr>
          <w:ilvl w:val="0"/>
          <w:numId w:val="12"/>
        </w:numPr>
        <w:bidi/>
        <w:spacing w:line="276" w:lineRule="auto"/>
        <w:rPr>
          <w:rFonts w:cstheme="minorHAnsi"/>
          <w:rtl/>
          <w:lang w:bidi="fa-IR"/>
        </w:rPr>
      </w:pPr>
      <w:r w:rsidRPr="00FF40C0">
        <w:rPr>
          <w:rFonts w:cs="Times New Roman"/>
          <w:rtl/>
          <w:lang w:bidi="fa-IR"/>
        </w:rPr>
        <w:t>از راه دست،دست دادن و روبوسی</w:t>
      </w:r>
    </w:p>
    <w:p w:rsidR="003117B3" w:rsidRPr="00FF40C0" w:rsidRDefault="003117B3" w:rsidP="00FF40C0">
      <w:pPr>
        <w:pStyle w:val="ListParagraph"/>
        <w:numPr>
          <w:ilvl w:val="0"/>
          <w:numId w:val="12"/>
        </w:numPr>
        <w:bidi/>
        <w:spacing w:line="276" w:lineRule="auto"/>
        <w:rPr>
          <w:rFonts w:cstheme="minorHAnsi"/>
          <w:rtl/>
          <w:lang w:bidi="fa-IR"/>
        </w:rPr>
      </w:pPr>
      <w:r w:rsidRPr="00FF40C0">
        <w:rPr>
          <w:rFonts w:cs="Times New Roman"/>
          <w:rtl/>
          <w:lang w:bidi="fa-IR"/>
        </w:rPr>
        <w:t xml:space="preserve">پرهیزاز خوردن غذاهای خام و گوشت نیم پز </w:t>
      </w:r>
    </w:p>
    <w:p w:rsidR="003117B3" w:rsidRPr="00FF40C0" w:rsidRDefault="003117B3" w:rsidP="00FF40C0">
      <w:pPr>
        <w:pStyle w:val="ListParagraph"/>
        <w:numPr>
          <w:ilvl w:val="0"/>
          <w:numId w:val="12"/>
        </w:numPr>
        <w:bidi/>
        <w:spacing w:line="276" w:lineRule="auto"/>
        <w:rPr>
          <w:rFonts w:cstheme="minorHAnsi"/>
          <w:rtl/>
          <w:lang w:bidi="fa-IR"/>
        </w:rPr>
      </w:pPr>
      <w:r w:rsidRPr="00FF40C0">
        <w:rPr>
          <w:rFonts w:cs="Times New Roman"/>
          <w:rtl/>
          <w:lang w:bidi="fa-IR"/>
        </w:rPr>
        <w:t>صفحه موبایل،قلم، دستگاه های خودپرداز، زنگ ورودی اماکن، موس و صفحه کلید کامپیوتر و صفحه کلید آسانسورها، خودکار مشترک</w:t>
      </w:r>
    </w:p>
    <w:p w:rsidR="003117B3" w:rsidRPr="00FF40C0" w:rsidRDefault="003117B3" w:rsidP="00FF40C0">
      <w:pPr>
        <w:pStyle w:val="ListParagraph"/>
        <w:numPr>
          <w:ilvl w:val="0"/>
          <w:numId w:val="12"/>
        </w:numPr>
        <w:bidi/>
        <w:spacing w:line="276" w:lineRule="auto"/>
        <w:rPr>
          <w:rFonts w:cstheme="minorHAnsi"/>
          <w:rtl/>
          <w:lang w:bidi="fa-IR"/>
        </w:rPr>
      </w:pPr>
      <w:r w:rsidRPr="00FF40C0">
        <w:rPr>
          <w:rFonts w:cs="Times New Roman"/>
          <w:rtl/>
          <w:lang w:bidi="fa-IR"/>
        </w:rPr>
        <w:t>مواد غذایی فله و روباز</w:t>
      </w:r>
    </w:p>
    <w:p w:rsidR="003117B3" w:rsidRPr="00FF40C0" w:rsidRDefault="003117B3" w:rsidP="00FF40C0">
      <w:pPr>
        <w:pStyle w:val="ListParagraph"/>
        <w:numPr>
          <w:ilvl w:val="0"/>
          <w:numId w:val="12"/>
        </w:numPr>
        <w:bidi/>
        <w:spacing w:line="276" w:lineRule="auto"/>
        <w:rPr>
          <w:rFonts w:cstheme="minorHAnsi"/>
          <w:rtl/>
          <w:lang w:bidi="fa-IR"/>
        </w:rPr>
      </w:pPr>
      <w:r w:rsidRPr="00FF40C0">
        <w:rPr>
          <w:rFonts w:cs="Times New Roman"/>
          <w:rtl/>
          <w:lang w:bidi="fa-IR"/>
        </w:rPr>
        <w:t>تماس نزدیک با افراد و اشیا در مترو و اتوبوس و تاکسی</w:t>
      </w:r>
    </w:p>
    <w:p w:rsidR="003117B3" w:rsidRDefault="00B370AD" w:rsidP="003117B3">
      <w:pPr>
        <w:bidi/>
        <w:rPr>
          <w:rFonts w:cs="Arial"/>
          <w:rtl/>
          <w:lang w:bidi="fa-IR"/>
        </w:rPr>
      </w:pPr>
      <w:r>
        <w:rPr>
          <w:noProof/>
          <w:lang w:bidi="fa-IR"/>
        </w:rPr>
        <w:drawing>
          <wp:inline distT="0" distB="0" distL="0" distR="0">
            <wp:extent cx="1562100" cy="9525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95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95B97" w:rsidRPr="00B370AD" w:rsidRDefault="00B370AD" w:rsidP="00203FC9">
      <w:pPr>
        <w:bidi/>
        <w:rPr>
          <w:rFonts w:cs="Arial"/>
          <w:rtl/>
          <w:lang w:bidi="fa-IR"/>
        </w:rPr>
      </w:pPr>
      <w:r>
        <w:rPr>
          <w:noProof/>
          <w:lang w:bidi="fa-IR"/>
        </w:rPr>
        <w:drawing>
          <wp:inline distT="0" distB="0" distL="0" distR="0">
            <wp:extent cx="2613660" cy="1973580"/>
            <wp:effectExtent l="0" t="0" r="0" b="762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660" cy="1973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D02DA" w:rsidRDefault="00187175" w:rsidP="00B370AD">
      <w:pPr>
        <w:bidi/>
        <w:rPr>
          <w:rtl/>
          <w:lang w:bidi="fa-IR"/>
        </w:rPr>
      </w:pPr>
      <w:r w:rsidRPr="00187175">
        <w:rPr>
          <w:noProof/>
          <w:sz w:val="44"/>
          <w:szCs w:val="44"/>
          <w:rtl/>
          <w:lang w:bidi="fa-IR"/>
        </w:rPr>
        <w:lastRenderedPageBreak/>
        <w:pict>
          <v:shape id="Scroll: Horizontal 6" o:spid="_x0000_s1031" type="#_x0000_t98" style="position:absolute;left:0;text-align:left;margin-left:821.6pt;margin-top:6.6pt;width:178.8pt;height:42.6pt;z-index:251673600;visibility:visible;mso-position-horizontal:righ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" fillcolor="#134162 [1609]" strokecolor="#74b5e4 [1945]" strokeweight="1.5pt">
            <v:stroke joinstyle="miter"/>
            <v:textbox>
              <w:txbxContent>
                <w:p w:rsidR="00C26251" w:rsidRPr="00464A12" w:rsidRDefault="00C26251" w:rsidP="00C26251">
                  <w:pPr>
                    <w:jc w:val="center"/>
                    <w:rPr>
                      <w:rFonts w:cstheme="minorHAnsi"/>
                      <w:color w:val="00B0F0"/>
                      <w:sz w:val="32"/>
                      <w:szCs w:val="32"/>
                    </w:rPr>
                  </w:pPr>
                  <w:r w:rsidRPr="00464A12">
                    <w:rPr>
                      <w:rFonts w:cs="Times New Roman"/>
                      <w:color w:val="00B0F0"/>
                      <w:sz w:val="32"/>
                      <w:szCs w:val="32"/>
                      <w:rtl/>
                    </w:rPr>
                    <w:t>بهداشت فردی</w:t>
                  </w:r>
                </w:p>
              </w:txbxContent>
            </v:textbox>
          </v:shape>
        </w:pict>
      </w:r>
    </w:p>
    <w:p w:rsidR="00AD02DA" w:rsidRDefault="00AD02DA" w:rsidP="00AD02DA">
      <w:pPr>
        <w:bidi/>
        <w:rPr>
          <w:rtl/>
          <w:lang w:bidi="fa-IR"/>
        </w:rPr>
      </w:pPr>
    </w:p>
    <w:p w:rsidR="00AD02DA" w:rsidRDefault="00AD02DA" w:rsidP="00AD02DA">
      <w:pPr>
        <w:bidi/>
        <w:rPr>
          <w:rtl/>
          <w:lang w:bidi="fa-IR"/>
        </w:rPr>
      </w:pPr>
    </w:p>
    <w:p w:rsidR="008F560D" w:rsidRDefault="00C26251" w:rsidP="00C26251">
      <w:pPr>
        <w:bidi/>
        <w:rPr>
          <w:rtl/>
          <w:lang w:bidi="fa-IR"/>
        </w:rPr>
      </w:pPr>
      <w:r w:rsidRPr="00C26251">
        <w:rPr>
          <w:rFonts w:ascii="Calibri" w:eastAsia="Calibri" w:hAnsi="Calibri" w:cs="Arial" w:hint="cs"/>
          <w:noProof/>
          <w:sz w:val="44"/>
          <w:szCs w:val="44"/>
          <w:rtl/>
          <w:lang w:bidi="fa-IR"/>
        </w:rPr>
        <w:drawing>
          <wp:inline distT="0" distB="0" distL="0" distR="0">
            <wp:extent cx="2674620" cy="2506980"/>
            <wp:effectExtent l="38100" t="0" r="11430" b="7620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p w:rsidR="00962A7C" w:rsidRDefault="00187175" w:rsidP="00962A7C">
      <w:pPr>
        <w:bidi/>
        <w:jc w:val="center"/>
        <w:rPr>
          <w:lang w:bidi="fa-IR"/>
        </w:rPr>
      </w:pPr>
      <w:r w:rsidRPr="00187175">
        <w:rPr>
          <w:noProof/>
          <w:lang w:val="fa-IR" w:bidi="fa-IR"/>
        </w:rPr>
        <w:pict>
          <v:shape id="Scroll: Horizontal 47" o:spid="_x0000_s1032" type="#_x0000_t98" style="position:absolute;left:0;text-align:left;margin-left:810.8pt;margin-top:3.45pt;width:177pt;height:41.4pt;z-index:251670528;visibility:visible;mso-position-horizontal:righ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" fillcolor="#3494ba [3204]" strokecolor="#1a495c [1604]" strokeweight="1pt">
            <v:stroke joinstyle="miter"/>
            <v:textbox>
              <w:txbxContent>
                <w:p w:rsidR="009F34C2" w:rsidRPr="00464A12" w:rsidRDefault="009F34C2" w:rsidP="009F34C2">
                  <w:pPr>
                    <w:jc w:val="center"/>
                    <w:rPr>
                      <w:rFonts w:cstheme="minorHAnsi"/>
                      <w:b/>
                      <w:bCs/>
                      <w:color w:val="C00000"/>
                    </w:rPr>
                  </w:pPr>
                  <w:r w:rsidRPr="00464A12">
                    <w:rPr>
                      <w:rFonts w:cs="Times New Roman"/>
                      <w:b/>
                      <w:bCs/>
                      <w:color w:val="C00000"/>
                      <w:rtl/>
                    </w:rPr>
                    <w:t>اهمیت سلامت فردی و اجتماعی در اسلام</w:t>
                  </w:r>
                </w:p>
              </w:txbxContent>
            </v:textbox>
          </v:shape>
        </w:pict>
      </w:r>
    </w:p>
    <w:p w:rsidR="00C26251" w:rsidRDefault="00C26251" w:rsidP="00C26251">
      <w:pPr>
        <w:bidi/>
        <w:spacing w:line="276" w:lineRule="auto"/>
        <w:rPr>
          <w:rtl/>
          <w:lang w:bidi="fa-IR"/>
        </w:rPr>
      </w:pPr>
    </w:p>
    <w:p w:rsidR="00B51E34" w:rsidRDefault="00B51E34" w:rsidP="00B51E34">
      <w:pPr>
        <w:bidi/>
        <w:spacing w:line="276" w:lineRule="auto"/>
        <w:rPr>
          <w:rtl/>
          <w:lang w:bidi="fa-IR"/>
        </w:rPr>
      </w:pPr>
    </w:p>
    <w:p w:rsidR="00962A7C" w:rsidRDefault="009F34C2" w:rsidP="00C26251">
      <w:pPr>
        <w:bidi/>
        <w:spacing w:line="276" w:lineRule="auto"/>
        <w:rPr>
          <w:rFonts w:cstheme="minorHAnsi"/>
          <w:rtl/>
          <w:lang w:bidi="fa-IR"/>
        </w:rPr>
      </w:pPr>
      <w:r w:rsidRPr="00464A12">
        <w:rPr>
          <w:rFonts w:cs="Times New Roman"/>
          <w:b/>
          <w:bCs/>
          <w:color w:val="FF0000"/>
          <w:rtl/>
          <w:lang w:bidi="fa-IR"/>
        </w:rPr>
        <w:t>قرآن مجید</w:t>
      </w:r>
      <w:r w:rsidRPr="00EB0914">
        <w:rPr>
          <w:rFonts w:cs="Times New Roman"/>
          <w:color w:val="FF0000"/>
          <w:rtl/>
          <w:lang w:bidi="fa-IR"/>
        </w:rPr>
        <w:t xml:space="preserve"> </w:t>
      </w:r>
      <w:r w:rsidRPr="009F34C2">
        <w:rPr>
          <w:rFonts w:cs="Times New Roman"/>
          <w:rtl/>
          <w:lang w:bidi="fa-IR"/>
        </w:rPr>
        <w:t>پیروان خود را برای زیستن در محیطی پاک و مطمئن به حفظ بهداشت فردی و اجتماعی فرامی‌خواند</w:t>
      </w:r>
      <w:r w:rsidRPr="009F34C2">
        <w:rPr>
          <w:rFonts w:cstheme="minorHAnsi"/>
          <w:rtl/>
          <w:lang w:bidi="fa-IR"/>
        </w:rPr>
        <w:t xml:space="preserve">. </w:t>
      </w:r>
      <w:r w:rsidRPr="009F34C2">
        <w:rPr>
          <w:rFonts w:cs="Times New Roman"/>
          <w:rtl/>
          <w:lang w:bidi="fa-IR"/>
        </w:rPr>
        <w:t xml:space="preserve">خداوند پس از بعثت پیامبر اکرم </w:t>
      </w:r>
      <w:r w:rsidRPr="009F34C2">
        <w:rPr>
          <w:rFonts w:cstheme="minorHAnsi"/>
          <w:rtl/>
          <w:lang w:bidi="fa-IR"/>
        </w:rPr>
        <w:t>(</w:t>
      </w:r>
      <w:r w:rsidRPr="009F34C2">
        <w:rPr>
          <w:rFonts w:cs="Times New Roman"/>
          <w:rtl/>
          <w:lang w:bidi="fa-IR"/>
        </w:rPr>
        <w:t>ص</w:t>
      </w:r>
      <w:r w:rsidRPr="009F34C2">
        <w:rPr>
          <w:rFonts w:cstheme="minorHAnsi"/>
          <w:rtl/>
          <w:lang w:bidi="fa-IR"/>
        </w:rPr>
        <w:t xml:space="preserve">) </w:t>
      </w:r>
      <w:r w:rsidRPr="009F34C2">
        <w:rPr>
          <w:rFonts w:cs="Times New Roman"/>
          <w:rtl/>
          <w:lang w:bidi="fa-IR"/>
        </w:rPr>
        <w:t xml:space="preserve">به او می‌آموزد که </w:t>
      </w:r>
      <w:r w:rsidRPr="009F34C2">
        <w:rPr>
          <w:rFonts w:cstheme="minorHAnsi"/>
          <w:rtl/>
          <w:lang w:bidi="fa-IR"/>
        </w:rPr>
        <w:t>«</w:t>
      </w:r>
      <w:r w:rsidRPr="009F34C2">
        <w:rPr>
          <w:rFonts w:cs="Times New Roman"/>
          <w:rtl/>
          <w:lang w:bidi="fa-IR"/>
        </w:rPr>
        <w:t>وَ ثِیابَکَ فَطَهِّرْ؛ جامه خود را پاکیزه ساز</w:t>
      </w:r>
      <w:r w:rsidRPr="009F34C2">
        <w:rPr>
          <w:rFonts w:cstheme="minorHAnsi"/>
          <w:rtl/>
          <w:lang w:bidi="fa-IR"/>
        </w:rPr>
        <w:t>.» (</w:t>
      </w:r>
      <w:r w:rsidRPr="009F34C2">
        <w:rPr>
          <w:rFonts w:cs="Times New Roman"/>
          <w:rtl/>
          <w:lang w:bidi="fa-IR"/>
        </w:rPr>
        <w:t>مدثر</w:t>
      </w:r>
      <w:r w:rsidRPr="009F34C2">
        <w:rPr>
          <w:rFonts w:cstheme="minorHAnsi"/>
          <w:rtl/>
          <w:lang w:bidi="fa-IR"/>
        </w:rPr>
        <w:t xml:space="preserve">: </w:t>
      </w:r>
      <w:r w:rsidRPr="009F34C2">
        <w:rPr>
          <w:rFonts w:cs="Times New Roman"/>
          <w:rtl/>
          <w:lang w:bidi="fa-IR"/>
        </w:rPr>
        <w:t>۴</w:t>
      </w:r>
      <w:r w:rsidRPr="009F34C2">
        <w:rPr>
          <w:rFonts w:cstheme="minorHAnsi"/>
          <w:rtl/>
          <w:lang w:bidi="fa-IR"/>
        </w:rPr>
        <w:t xml:space="preserve">) </w:t>
      </w:r>
      <w:r w:rsidRPr="009F34C2">
        <w:rPr>
          <w:rFonts w:cs="Times New Roman"/>
          <w:rtl/>
          <w:lang w:bidi="fa-IR"/>
        </w:rPr>
        <w:t>و بر آن اساس، امت او را به دین خود دعوت می‌کند و در ستایش پاکان می‌فرماید</w:t>
      </w:r>
      <w:r w:rsidRPr="009F34C2">
        <w:rPr>
          <w:rFonts w:cstheme="minorHAnsi"/>
          <w:rtl/>
          <w:lang w:bidi="fa-IR"/>
        </w:rPr>
        <w:t>: «</w:t>
      </w:r>
      <w:r w:rsidRPr="009F34C2">
        <w:rPr>
          <w:rFonts w:cs="Times New Roman"/>
          <w:rtl/>
          <w:lang w:bidi="fa-IR"/>
        </w:rPr>
        <w:t>إِنَّ اللّهَ یُحِبُّ التَّوّابینَ وَ یُحِبُّ الْمُتَطَهِّرینَ؛ خداوند</w:t>
      </w:r>
      <w:r>
        <w:rPr>
          <w:rFonts w:cs="Arial"/>
          <w:rtl/>
          <w:lang w:bidi="fa-IR"/>
        </w:rPr>
        <w:t xml:space="preserve"> توبه‌کنندگان </w:t>
      </w:r>
      <w:r w:rsidRPr="009F34C2">
        <w:rPr>
          <w:rFonts w:cs="Times New Roman"/>
          <w:rtl/>
          <w:lang w:bidi="fa-IR"/>
        </w:rPr>
        <w:t>را دوست دارد و پاکان را نیز دوست دارد</w:t>
      </w:r>
      <w:r w:rsidRPr="009F34C2">
        <w:rPr>
          <w:rFonts w:cstheme="minorHAnsi"/>
          <w:rtl/>
          <w:lang w:bidi="fa-IR"/>
        </w:rPr>
        <w:t>.» (</w:t>
      </w:r>
      <w:r w:rsidRPr="009F34C2">
        <w:rPr>
          <w:rFonts w:cs="Times New Roman"/>
          <w:rtl/>
          <w:lang w:bidi="fa-IR"/>
        </w:rPr>
        <w:t>بقره</w:t>
      </w:r>
      <w:r w:rsidRPr="009F34C2">
        <w:rPr>
          <w:rFonts w:cstheme="minorHAnsi"/>
          <w:rtl/>
          <w:lang w:bidi="fa-IR"/>
        </w:rPr>
        <w:t xml:space="preserve">: </w:t>
      </w:r>
      <w:r w:rsidRPr="009F34C2">
        <w:rPr>
          <w:rFonts w:cs="Times New Roman"/>
          <w:rtl/>
          <w:lang w:bidi="fa-IR"/>
        </w:rPr>
        <w:lastRenderedPageBreak/>
        <w:t>۲۲۲</w:t>
      </w:r>
      <w:r w:rsidRPr="009F34C2">
        <w:rPr>
          <w:rFonts w:cstheme="minorHAnsi"/>
          <w:rtl/>
          <w:lang w:bidi="fa-IR"/>
        </w:rPr>
        <w:t>).</w:t>
      </w:r>
      <w:r w:rsidRPr="009F34C2">
        <w:rPr>
          <w:rFonts w:cs="Times New Roman"/>
          <w:rtl/>
          <w:lang w:bidi="fa-IR"/>
        </w:rPr>
        <w:t>قرآن به نقش آب در پاکیزگی نیز اشاره می‌کند و می‌فرماید</w:t>
      </w:r>
      <w:r w:rsidRPr="009F34C2">
        <w:rPr>
          <w:rFonts w:cstheme="minorHAnsi"/>
          <w:rtl/>
          <w:lang w:bidi="fa-IR"/>
        </w:rPr>
        <w:t>: «</w:t>
      </w:r>
      <w:r w:rsidRPr="009F34C2">
        <w:rPr>
          <w:rFonts w:cs="Times New Roman"/>
          <w:rtl/>
          <w:lang w:bidi="fa-IR"/>
        </w:rPr>
        <w:t>وَ أَنْزَلْنا مِنَ السَّماءِ ماءً طَهُورًا؛ از آسمان آبی</w:t>
      </w:r>
      <w:r w:rsidRPr="009F34C2">
        <w:rPr>
          <w:rFonts w:cs="Times New Roman"/>
          <w:noProof/>
          <w:rtl/>
        </w:rPr>
        <w:t xml:space="preserve"> فرو فرستادیم که پاک و پاک‌کننده است</w:t>
      </w:r>
      <w:r w:rsidRPr="009F34C2">
        <w:rPr>
          <w:rFonts w:cstheme="minorHAnsi"/>
          <w:noProof/>
          <w:rtl/>
        </w:rPr>
        <w:t>.» (</w:t>
      </w:r>
      <w:r w:rsidRPr="009F34C2">
        <w:rPr>
          <w:rFonts w:cs="Times New Roman"/>
          <w:noProof/>
          <w:rtl/>
        </w:rPr>
        <w:t>فرقان</w:t>
      </w:r>
      <w:r w:rsidRPr="009F34C2">
        <w:rPr>
          <w:rFonts w:cstheme="minorHAnsi"/>
          <w:noProof/>
          <w:rtl/>
        </w:rPr>
        <w:t xml:space="preserve">: </w:t>
      </w:r>
      <w:r w:rsidRPr="009F34C2">
        <w:rPr>
          <w:rFonts w:cs="Times New Roman"/>
          <w:noProof/>
          <w:rtl/>
          <w:lang w:bidi="fa-IR"/>
        </w:rPr>
        <w:t>۴۸</w:t>
      </w:r>
      <w:r w:rsidRPr="009F34C2">
        <w:rPr>
          <w:rFonts w:cstheme="minorHAnsi"/>
          <w:noProof/>
          <w:rtl/>
          <w:lang w:bidi="fa-IR"/>
        </w:rPr>
        <w:t>)</w:t>
      </w:r>
    </w:p>
    <w:p w:rsidR="00B370AD" w:rsidRDefault="00187175" w:rsidP="00B370AD">
      <w:pPr>
        <w:bidi/>
        <w:spacing w:line="276" w:lineRule="auto"/>
        <w:rPr>
          <w:rFonts w:cstheme="minorHAnsi"/>
          <w:rtl/>
          <w:lang w:bidi="fa-IR"/>
        </w:rPr>
      </w:pPr>
      <w:r w:rsidRPr="00187175">
        <w:rPr>
          <w:noProof/>
          <w:rtl/>
          <w:lang w:val="fa-IR" w:bidi="fa-IR"/>
        </w:rPr>
        <w:pict>
          <v:shape id="Scroll: Horizontal 30" o:spid="_x0000_s1033" type="#_x0000_t98" style="position:absolute;left:0;text-align:left;margin-left:0;margin-top:3.55pt;width:190.8pt;height:47.1pt;z-index:251663360;visibility:visible;mso-position-horizontal:lef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" fillcolor="#3494ba [3204]" strokecolor="#1a495c [1604]" strokeweight="1pt">
            <v:stroke joinstyle="miter"/>
            <v:textbox>
              <w:txbxContent>
                <w:p w:rsidR="00FF40C0" w:rsidRPr="00464A12" w:rsidRDefault="00FF40C0" w:rsidP="00FF40C0">
                  <w:pPr>
                    <w:jc w:val="center"/>
                    <w:rPr>
                      <w:rFonts w:cstheme="minorHAnsi"/>
                      <w:b/>
                      <w:bCs/>
                      <w:color w:val="C00000"/>
                    </w:rPr>
                  </w:pPr>
                  <w:r w:rsidRPr="00464A12">
                    <w:rPr>
                      <w:rFonts w:cs="Times New Roman"/>
                      <w:b/>
                      <w:bCs/>
                      <w:color w:val="C00000"/>
                      <w:rtl/>
                    </w:rPr>
                    <w:t>مقایسه برخی از ویژگی های بیماری ناشی از کرونا،آنفولانزا و سرماخوردگی</w:t>
                  </w:r>
                </w:p>
              </w:txbxContent>
            </v:textbox>
            <w10:wrap anchorx="margin"/>
          </v:shape>
        </w:pict>
      </w:r>
    </w:p>
    <w:p w:rsidR="00C26251" w:rsidRDefault="003E2FA2" w:rsidP="00C26251">
      <w:pPr>
        <w:bidi/>
        <w:spacing w:line="276" w:lineRule="auto"/>
        <w:rPr>
          <w:rFonts w:cstheme="minorHAnsi"/>
          <w:rtl/>
          <w:lang w:bidi="fa-IR"/>
        </w:rPr>
      </w:pPr>
      <w:r>
        <w:rPr>
          <w:rFonts w:cstheme="minorHAnsi"/>
          <w:noProof/>
          <w:lang w:bidi="fa-IR"/>
        </w:rPr>
        <w:drawing>
          <wp:inline distT="0" distB="0" distL="0" distR="0">
            <wp:extent cx="2439035" cy="4122420"/>
            <wp:effectExtent l="247650" t="0" r="361315" b="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424" cy="42025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01600" cap="sq">
                      <a:solidFill>
                        <a:srgbClr val="FDFDFD"/>
                      </a:solidFill>
                      <a:miter lim="800000"/>
                    </a:ln>
                    <a:effectLst>
                      <a:outerShdw blurRad="57150" dist="37500" dir="7560000" sy="98000" kx="110000" ky="200000" algn="tl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perspectiveRelaxed">
                        <a:rot lat="18960000" lon="0" rev="0"/>
                      </a:camera>
                      <a:lightRig rig="twoPt" dir="t">
                        <a:rot lat="0" lon="0" rev="7200000"/>
                      </a:lightRig>
                    </a:scene3d>
                    <a:sp3d prstMaterial="matte">
                      <a:bevelT w="22860" h="1270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C26251" w:rsidRPr="003E2FA2" w:rsidRDefault="003E2FA2" w:rsidP="003E2FA2">
      <w:pPr>
        <w:bidi/>
        <w:spacing w:line="276" w:lineRule="auto"/>
        <w:jc w:val="center"/>
        <w:rPr>
          <w:rFonts w:cs="Arial"/>
          <w:b/>
          <w:bCs/>
          <w:color w:val="FF0000"/>
          <w:sz w:val="24"/>
          <w:szCs w:val="24"/>
          <w:rtl/>
          <w:lang w:bidi="fa-IR"/>
        </w:rPr>
      </w:pPr>
      <w:r w:rsidRPr="003E2FA2">
        <w:rPr>
          <w:rFonts w:cs="Arial" w:hint="cs"/>
          <w:b/>
          <w:bCs/>
          <w:color w:val="FF0000"/>
          <w:sz w:val="24"/>
          <w:szCs w:val="24"/>
          <w:rtl/>
          <w:lang w:bidi="fa-IR"/>
        </w:rPr>
        <w:t>کاری از واحد پژوهشی مدرسه امام هادی ع</w:t>
      </w:r>
    </w:p>
    <w:p w:rsidR="00B370AD" w:rsidRPr="003E2FA2" w:rsidRDefault="006D0C13" w:rsidP="006D0C13">
      <w:pPr>
        <w:bidi/>
        <w:spacing w:line="276" w:lineRule="auto"/>
        <w:jc w:val="center"/>
        <w:rPr>
          <w:rFonts w:cs="Arial"/>
          <w:b/>
          <w:bCs/>
          <w:color w:val="FF0000"/>
          <w:sz w:val="24"/>
          <w:szCs w:val="24"/>
          <w:rtl/>
          <w:lang w:bidi="fa-IR"/>
        </w:rPr>
      </w:pPr>
      <w:r>
        <w:rPr>
          <w:rFonts w:cs="Arial" w:hint="cs"/>
          <w:b/>
          <w:bCs/>
          <w:color w:val="FF0000"/>
          <w:sz w:val="24"/>
          <w:szCs w:val="24"/>
          <w:rtl/>
          <w:lang w:bidi="fa-IR"/>
        </w:rPr>
        <w:t>سطح دو   ( سال 1399 )</w:t>
      </w:r>
    </w:p>
    <w:sectPr w:rsidR="00B370AD" w:rsidRPr="003E2FA2" w:rsidSect="00DB0135">
      <w:pgSz w:w="15840" w:h="12240" w:orient="landscape" w:code="1"/>
      <w:pgMar w:top="1440" w:right="1440" w:bottom="1440" w:left="1440" w:header="567" w:footer="567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num="3" w:space="708"/>
      <w:bidi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EC1" w:rsidRDefault="00FD4EC1" w:rsidP="004D6212">
      <w:pPr>
        <w:spacing w:after="0" w:line="240" w:lineRule="auto"/>
      </w:pPr>
      <w:r>
        <w:separator/>
      </w:r>
    </w:p>
  </w:endnote>
  <w:endnote w:type="continuationSeparator" w:id="1">
    <w:p w:rsidR="00FD4EC1" w:rsidRDefault="00FD4EC1" w:rsidP="004D6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EC1" w:rsidRDefault="00FD4EC1" w:rsidP="004D6212">
      <w:pPr>
        <w:spacing w:after="0" w:line="240" w:lineRule="auto"/>
      </w:pPr>
      <w:r>
        <w:separator/>
      </w:r>
    </w:p>
  </w:footnote>
  <w:footnote w:type="continuationSeparator" w:id="1">
    <w:p w:rsidR="00FD4EC1" w:rsidRDefault="00FD4EC1" w:rsidP="004D62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83001"/>
    <w:multiLevelType w:val="hybridMultilevel"/>
    <w:tmpl w:val="AC40C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262948"/>
    <w:multiLevelType w:val="hybridMultilevel"/>
    <w:tmpl w:val="E348E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9B1CB0"/>
    <w:multiLevelType w:val="hybridMultilevel"/>
    <w:tmpl w:val="8064F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BE4796"/>
    <w:multiLevelType w:val="hybridMultilevel"/>
    <w:tmpl w:val="1EF60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8033E5"/>
    <w:multiLevelType w:val="hybridMultilevel"/>
    <w:tmpl w:val="21B21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DA309D"/>
    <w:multiLevelType w:val="hybridMultilevel"/>
    <w:tmpl w:val="83526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116310"/>
    <w:multiLevelType w:val="hybridMultilevel"/>
    <w:tmpl w:val="48149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910B85"/>
    <w:multiLevelType w:val="hybridMultilevel"/>
    <w:tmpl w:val="4BB01EBE"/>
    <w:lvl w:ilvl="0" w:tplc="AABA16C0">
      <w:numFmt w:val="bullet"/>
      <w:lvlText w:val="•"/>
      <w:lvlJc w:val="left"/>
      <w:pPr>
        <w:ind w:left="3828" w:hanging="3468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AD0C65"/>
    <w:multiLevelType w:val="hybridMultilevel"/>
    <w:tmpl w:val="F7D06DD4"/>
    <w:lvl w:ilvl="0" w:tplc="0409000D">
      <w:start w:val="1"/>
      <w:numFmt w:val="bullet"/>
      <w:lvlText w:val=""/>
      <w:lvlJc w:val="left"/>
      <w:pPr>
        <w:ind w:left="64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9">
    <w:nsid w:val="4D4F2544"/>
    <w:multiLevelType w:val="hybridMultilevel"/>
    <w:tmpl w:val="CB0C3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B731F3"/>
    <w:multiLevelType w:val="hybridMultilevel"/>
    <w:tmpl w:val="7A00F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00D56C">
      <w:numFmt w:val="bullet"/>
      <w:lvlText w:val="•"/>
      <w:lvlJc w:val="left"/>
      <w:pPr>
        <w:ind w:left="1800" w:hanging="720"/>
      </w:pPr>
      <w:rPr>
        <w:rFonts w:ascii="MS Mincho" w:eastAsia="MS Mincho" w:hAnsi="MS Mincho" w:cstheme="minorBidi" w:hint="eastAsia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B304A0"/>
    <w:multiLevelType w:val="hybridMultilevel"/>
    <w:tmpl w:val="3D428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5"/>
  </w:num>
  <w:num w:numId="4">
    <w:abstractNumId w:val="2"/>
  </w:num>
  <w:num w:numId="5">
    <w:abstractNumId w:val="11"/>
  </w:num>
  <w:num w:numId="6">
    <w:abstractNumId w:val="0"/>
  </w:num>
  <w:num w:numId="7">
    <w:abstractNumId w:val="9"/>
  </w:num>
  <w:num w:numId="8">
    <w:abstractNumId w:val="6"/>
  </w:num>
  <w:num w:numId="9">
    <w:abstractNumId w:val="8"/>
  </w:num>
  <w:num w:numId="10">
    <w:abstractNumId w:val="3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87037"/>
    <w:rsid w:val="00021FFD"/>
    <w:rsid w:val="00052CD0"/>
    <w:rsid w:val="000534E4"/>
    <w:rsid w:val="000D593B"/>
    <w:rsid w:val="00187175"/>
    <w:rsid w:val="001C322A"/>
    <w:rsid w:val="001C3C34"/>
    <w:rsid w:val="001D7DFC"/>
    <w:rsid w:val="00203FC9"/>
    <w:rsid w:val="00266C3B"/>
    <w:rsid w:val="00287037"/>
    <w:rsid w:val="003117B3"/>
    <w:rsid w:val="00381EFC"/>
    <w:rsid w:val="00394CE7"/>
    <w:rsid w:val="003A2946"/>
    <w:rsid w:val="003E2FA2"/>
    <w:rsid w:val="003F494C"/>
    <w:rsid w:val="00455770"/>
    <w:rsid w:val="00456B82"/>
    <w:rsid w:val="00461B69"/>
    <w:rsid w:val="00464A12"/>
    <w:rsid w:val="00496C4B"/>
    <w:rsid w:val="004D5BE7"/>
    <w:rsid w:val="004D6212"/>
    <w:rsid w:val="005306CB"/>
    <w:rsid w:val="00560234"/>
    <w:rsid w:val="005702D9"/>
    <w:rsid w:val="00572FB4"/>
    <w:rsid w:val="005B0D7E"/>
    <w:rsid w:val="00625E48"/>
    <w:rsid w:val="0064727F"/>
    <w:rsid w:val="00655C9D"/>
    <w:rsid w:val="00693A4B"/>
    <w:rsid w:val="006D0C13"/>
    <w:rsid w:val="00753614"/>
    <w:rsid w:val="007A6FD3"/>
    <w:rsid w:val="00814F5A"/>
    <w:rsid w:val="008A25E9"/>
    <w:rsid w:val="008D0EC0"/>
    <w:rsid w:val="008F560D"/>
    <w:rsid w:val="0093577F"/>
    <w:rsid w:val="00962A7C"/>
    <w:rsid w:val="009F34C2"/>
    <w:rsid w:val="009F5DFE"/>
    <w:rsid w:val="00A3795E"/>
    <w:rsid w:val="00A50CF8"/>
    <w:rsid w:val="00A6264A"/>
    <w:rsid w:val="00A65C84"/>
    <w:rsid w:val="00AB50AB"/>
    <w:rsid w:val="00AD02DA"/>
    <w:rsid w:val="00AF4BAA"/>
    <w:rsid w:val="00B370AD"/>
    <w:rsid w:val="00B51E34"/>
    <w:rsid w:val="00BB45F4"/>
    <w:rsid w:val="00BE4930"/>
    <w:rsid w:val="00C26251"/>
    <w:rsid w:val="00C371F2"/>
    <w:rsid w:val="00CA5C0F"/>
    <w:rsid w:val="00D237A2"/>
    <w:rsid w:val="00DB0135"/>
    <w:rsid w:val="00DE081A"/>
    <w:rsid w:val="00E53892"/>
    <w:rsid w:val="00EB0914"/>
    <w:rsid w:val="00F66BB7"/>
    <w:rsid w:val="00F730D8"/>
    <w:rsid w:val="00F95B97"/>
    <w:rsid w:val="00FB2545"/>
    <w:rsid w:val="00FD4EC1"/>
    <w:rsid w:val="00FF4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1302]"/>
    </o:shapedefaults>
    <o:shapelayout v:ext="edit">
      <o:idmap v:ext="edit" data="1"/>
      <o:rules v:ext="edit">
        <o:r id="V:Rule1" type="callout" idref="#Thought Bubble: Cloud 32"/>
      </o:rules>
    </o:shapelayout>
  </w:shapeDefaults>
  <w:decimalSymbol w:val="/"/>
  <w:listSeparator w:val="؛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8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49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D62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6212"/>
  </w:style>
  <w:style w:type="paragraph" w:styleId="Footer">
    <w:name w:val="footer"/>
    <w:basedOn w:val="Normal"/>
    <w:link w:val="FooterChar"/>
    <w:uiPriority w:val="99"/>
    <w:unhideWhenUsed/>
    <w:rsid w:val="004D62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6212"/>
  </w:style>
  <w:style w:type="paragraph" w:styleId="BalloonText">
    <w:name w:val="Balloon Text"/>
    <w:basedOn w:val="Normal"/>
    <w:link w:val="BalloonTextChar"/>
    <w:uiPriority w:val="99"/>
    <w:semiHidden/>
    <w:unhideWhenUsed/>
    <w:rsid w:val="00EB0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09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diagramQuickStyle" Target="diagrams/quickStyle1.xml"/><Relationship Id="rId18" Type="http://schemas.openxmlformats.org/officeDocument/2006/relationships/diagramLayout" Target="diagrams/layout2.xml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endnotes" Target="endnotes.xml"/><Relationship Id="rId12" Type="http://schemas.openxmlformats.org/officeDocument/2006/relationships/diagramLayout" Target="diagrams/layout1.xml"/><Relationship Id="rId17" Type="http://schemas.openxmlformats.org/officeDocument/2006/relationships/diagramData" Target="diagrams/data2.xml"/><Relationship Id="rId25" Type="http://schemas.microsoft.com/office/2007/relationships/diagramDrawing" Target="diagrams/drawing2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diagramColors" Target="diagrams/colors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Data" Target="diagrams/data1.xml"/><Relationship Id="rId24" Type="http://schemas.microsoft.com/office/2007/relationships/diagramDrawing" Target="diagrams/drawing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diagramQuickStyle" Target="diagrams/quickStyle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diagramColors" Target="diagrams/colors1.xml"/><Relationship Id="rId22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#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D334E9C-DF82-4BCF-A009-94421BA10152}" type="doc">
      <dgm:prSet loTypeId="urn:microsoft.com/office/officeart/2008/layout/VerticalCurvedList" loCatId="list" qsTypeId="urn:microsoft.com/office/officeart/2005/8/quickstyle/simple4" qsCatId="simple" csTypeId="urn:microsoft.com/office/officeart/2005/8/colors/colorful1#1" csCatId="colorful" phldr="1"/>
      <dgm:spPr/>
      <dgm:t>
        <a:bodyPr/>
        <a:lstStyle/>
        <a:p>
          <a:pPr rtl="1"/>
          <a:endParaRPr lang="fa-IR"/>
        </a:p>
      </dgm:t>
    </dgm:pt>
    <dgm:pt modelId="{BBEC042F-E27B-4511-9BB4-C6A17F55B7DF}">
      <dgm:prSet phldrT="[Text]"/>
      <dgm:spPr/>
      <dgm:t>
        <a:bodyPr/>
        <a:lstStyle/>
        <a:p>
          <a:pPr rtl="1"/>
          <a:r>
            <a:rPr lang="fa-IR">
              <a:solidFill>
                <a:srgbClr val="FF0000"/>
              </a:solidFill>
            </a:rPr>
            <a:t>تب</a:t>
          </a:r>
        </a:p>
      </dgm:t>
    </dgm:pt>
    <dgm:pt modelId="{6422B3FC-08CB-476E-ADAD-5096095D20B5}" type="parTrans" cxnId="{9F9DB22A-136E-4282-A053-30CAA370BCCB}">
      <dgm:prSet/>
      <dgm:spPr/>
      <dgm:t>
        <a:bodyPr/>
        <a:lstStyle/>
        <a:p>
          <a:pPr rtl="1"/>
          <a:endParaRPr lang="fa-IR"/>
        </a:p>
      </dgm:t>
    </dgm:pt>
    <dgm:pt modelId="{CA7949FA-EC58-437C-BBCF-BBAA0FE12219}" type="sibTrans" cxnId="{9F9DB22A-136E-4282-A053-30CAA370BCCB}">
      <dgm:prSet/>
      <dgm:spPr/>
      <dgm:t>
        <a:bodyPr/>
        <a:lstStyle/>
        <a:p>
          <a:pPr rtl="1"/>
          <a:endParaRPr lang="fa-IR"/>
        </a:p>
      </dgm:t>
    </dgm:pt>
    <dgm:pt modelId="{47F5F502-2FE4-4FFF-A148-6CF15B9F2D97}">
      <dgm:prSet phldrT="[Text]"/>
      <dgm:spPr/>
      <dgm:t>
        <a:bodyPr/>
        <a:lstStyle/>
        <a:p>
          <a:pPr rtl="1"/>
          <a:r>
            <a:rPr lang="fa-IR">
              <a:solidFill>
                <a:srgbClr val="FF0000"/>
              </a:solidFill>
            </a:rPr>
            <a:t>تنگی نفس</a:t>
          </a:r>
        </a:p>
      </dgm:t>
    </dgm:pt>
    <dgm:pt modelId="{6873129D-8CC7-4E1F-B520-52967ED59E50}" type="parTrans" cxnId="{B8434AFE-02A9-416C-B8CE-20385DC2DDB7}">
      <dgm:prSet/>
      <dgm:spPr/>
      <dgm:t>
        <a:bodyPr/>
        <a:lstStyle/>
        <a:p>
          <a:pPr rtl="1"/>
          <a:endParaRPr lang="fa-IR"/>
        </a:p>
      </dgm:t>
    </dgm:pt>
    <dgm:pt modelId="{4B334396-536F-4FD5-91DF-6061A9A3F11A}" type="sibTrans" cxnId="{B8434AFE-02A9-416C-B8CE-20385DC2DDB7}">
      <dgm:prSet/>
      <dgm:spPr/>
      <dgm:t>
        <a:bodyPr/>
        <a:lstStyle/>
        <a:p>
          <a:pPr rtl="1"/>
          <a:endParaRPr lang="fa-IR"/>
        </a:p>
      </dgm:t>
    </dgm:pt>
    <dgm:pt modelId="{E63A2FD1-2E53-454A-A387-E9F1DEE1078A}">
      <dgm:prSet phldrT="[Text]"/>
      <dgm:spPr/>
      <dgm:t>
        <a:bodyPr/>
        <a:lstStyle/>
        <a:p>
          <a:pPr rtl="1"/>
          <a:r>
            <a:rPr lang="fa-IR">
              <a:solidFill>
                <a:srgbClr val="FF0000"/>
              </a:solidFill>
            </a:rPr>
            <a:t>ذات الریه</a:t>
          </a:r>
        </a:p>
      </dgm:t>
    </dgm:pt>
    <dgm:pt modelId="{EB9B273C-B642-4B65-808E-FB9FCB09ADE2}" type="parTrans" cxnId="{3F931DAE-BD5B-469B-AB97-159B243AF68C}">
      <dgm:prSet/>
      <dgm:spPr/>
      <dgm:t>
        <a:bodyPr/>
        <a:lstStyle/>
        <a:p>
          <a:pPr rtl="1"/>
          <a:endParaRPr lang="fa-IR"/>
        </a:p>
      </dgm:t>
    </dgm:pt>
    <dgm:pt modelId="{FAEB4B8A-EBD7-46EB-9A77-4A400FA180B1}" type="sibTrans" cxnId="{3F931DAE-BD5B-469B-AB97-159B243AF68C}">
      <dgm:prSet/>
      <dgm:spPr/>
      <dgm:t>
        <a:bodyPr/>
        <a:lstStyle/>
        <a:p>
          <a:pPr rtl="1"/>
          <a:endParaRPr lang="fa-IR"/>
        </a:p>
      </dgm:t>
    </dgm:pt>
    <dgm:pt modelId="{A1C2FEA9-04B9-4A91-9563-5F501EFD7FC8}">
      <dgm:prSet phldrT="[Text]"/>
      <dgm:spPr/>
      <dgm:t>
        <a:bodyPr/>
        <a:lstStyle/>
        <a:p>
          <a:pPr rtl="1"/>
          <a:r>
            <a:rPr lang="fa-IR">
              <a:solidFill>
                <a:srgbClr val="FF0000"/>
              </a:solidFill>
            </a:rPr>
            <a:t>سرفه و عطسه</a:t>
          </a:r>
        </a:p>
      </dgm:t>
    </dgm:pt>
    <dgm:pt modelId="{8A377D14-FA22-4BF3-80F5-F564C93D0353}" type="parTrans" cxnId="{10828DDA-E63C-42E6-9D43-CF58F76DAD02}">
      <dgm:prSet/>
      <dgm:spPr/>
      <dgm:t>
        <a:bodyPr/>
        <a:lstStyle/>
        <a:p>
          <a:pPr rtl="1"/>
          <a:endParaRPr lang="fa-IR"/>
        </a:p>
      </dgm:t>
    </dgm:pt>
    <dgm:pt modelId="{CF1B6DA2-2ABE-40E4-ABD7-BD679F2FF2B1}" type="sibTrans" cxnId="{10828DDA-E63C-42E6-9D43-CF58F76DAD02}">
      <dgm:prSet/>
      <dgm:spPr/>
      <dgm:t>
        <a:bodyPr/>
        <a:lstStyle/>
        <a:p>
          <a:pPr rtl="1"/>
          <a:endParaRPr lang="fa-IR"/>
        </a:p>
      </dgm:t>
    </dgm:pt>
    <dgm:pt modelId="{D580F5BA-EF56-4957-97D3-BCCDD4739D72}" type="pres">
      <dgm:prSet presAssocID="{0D334E9C-DF82-4BCF-A009-94421BA10152}" presName="Name0" presStyleCnt="0">
        <dgm:presLayoutVars>
          <dgm:chMax val="7"/>
          <dgm:chPref val="7"/>
          <dgm:dir/>
        </dgm:presLayoutVars>
      </dgm:prSet>
      <dgm:spPr/>
      <dgm:t>
        <a:bodyPr/>
        <a:lstStyle/>
        <a:p>
          <a:pPr rtl="1"/>
          <a:endParaRPr lang="fa-IR"/>
        </a:p>
      </dgm:t>
    </dgm:pt>
    <dgm:pt modelId="{E0BDF4E7-F9E0-4160-AA87-5F8AF493E2DD}" type="pres">
      <dgm:prSet presAssocID="{0D334E9C-DF82-4BCF-A009-94421BA10152}" presName="Name1" presStyleCnt="0"/>
      <dgm:spPr/>
    </dgm:pt>
    <dgm:pt modelId="{A81973DF-FBD4-4BB3-9BAA-2161BB104B75}" type="pres">
      <dgm:prSet presAssocID="{0D334E9C-DF82-4BCF-A009-94421BA10152}" presName="cycle" presStyleCnt="0"/>
      <dgm:spPr/>
    </dgm:pt>
    <dgm:pt modelId="{7C62B63E-4B03-4354-961A-CC888EE65F32}" type="pres">
      <dgm:prSet presAssocID="{0D334E9C-DF82-4BCF-A009-94421BA10152}" presName="srcNode" presStyleLbl="node1" presStyleIdx="0" presStyleCnt="4"/>
      <dgm:spPr/>
    </dgm:pt>
    <dgm:pt modelId="{762B1617-EE35-42E9-B854-ACE09E83F58F}" type="pres">
      <dgm:prSet presAssocID="{0D334E9C-DF82-4BCF-A009-94421BA10152}" presName="conn" presStyleLbl="parChTrans1D2" presStyleIdx="0" presStyleCnt="1"/>
      <dgm:spPr/>
      <dgm:t>
        <a:bodyPr/>
        <a:lstStyle/>
        <a:p>
          <a:pPr rtl="1"/>
          <a:endParaRPr lang="fa-IR"/>
        </a:p>
      </dgm:t>
    </dgm:pt>
    <dgm:pt modelId="{41D7747C-323D-41B5-9D4B-306D476B77BA}" type="pres">
      <dgm:prSet presAssocID="{0D334E9C-DF82-4BCF-A009-94421BA10152}" presName="extraNode" presStyleLbl="node1" presStyleIdx="0" presStyleCnt="4"/>
      <dgm:spPr/>
    </dgm:pt>
    <dgm:pt modelId="{48126C36-8EDF-46B3-83CA-3DF8AB6624B1}" type="pres">
      <dgm:prSet presAssocID="{0D334E9C-DF82-4BCF-A009-94421BA10152}" presName="dstNode" presStyleLbl="node1" presStyleIdx="0" presStyleCnt="4"/>
      <dgm:spPr/>
    </dgm:pt>
    <dgm:pt modelId="{8B2B003A-ADEF-4189-881F-91BEB7DDDD8F}" type="pres">
      <dgm:prSet presAssocID="{BBEC042F-E27B-4511-9BB4-C6A17F55B7DF}" presName="text_1" presStyleLbl="node1" presStyleIdx="0" presStyleCnt="4" custAng="0" custLinFactNeighborX="-674" custLinFactNeighborY="-13898">
        <dgm:presLayoutVars>
          <dgm:bulletEnabled val="1"/>
        </dgm:presLayoutVars>
      </dgm:prSet>
      <dgm:spPr/>
      <dgm:t>
        <a:bodyPr/>
        <a:lstStyle/>
        <a:p>
          <a:pPr rtl="1"/>
          <a:endParaRPr lang="fa-IR"/>
        </a:p>
      </dgm:t>
    </dgm:pt>
    <dgm:pt modelId="{94C15B08-74F1-45AC-856C-2AE5280724E8}" type="pres">
      <dgm:prSet presAssocID="{BBEC042F-E27B-4511-9BB4-C6A17F55B7DF}" presName="accent_1" presStyleCnt="0"/>
      <dgm:spPr/>
    </dgm:pt>
    <dgm:pt modelId="{59B61BEC-F67B-42A7-80FE-D9EEA59BEFE1}" type="pres">
      <dgm:prSet presAssocID="{BBEC042F-E27B-4511-9BB4-C6A17F55B7DF}" presName="accentRepeatNode" presStyleLbl="solidFgAcc1" presStyleIdx="0" presStyleCnt="4"/>
      <dgm:spPr/>
    </dgm:pt>
    <dgm:pt modelId="{AFBB01D7-6CEE-46FF-92AD-9A2EEAED7792}" type="pres">
      <dgm:prSet presAssocID="{47F5F502-2FE4-4FFF-A148-6CF15B9F2D97}" presName="text_2" presStyleLbl="node1" presStyleIdx="1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fa-IR"/>
        </a:p>
      </dgm:t>
    </dgm:pt>
    <dgm:pt modelId="{C4DDA851-49BC-4B67-8FE5-69AF3D28475B}" type="pres">
      <dgm:prSet presAssocID="{47F5F502-2FE4-4FFF-A148-6CF15B9F2D97}" presName="accent_2" presStyleCnt="0"/>
      <dgm:spPr/>
    </dgm:pt>
    <dgm:pt modelId="{CA4231C1-E9D5-4FEB-A994-845D3E28390B}" type="pres">
      <dgm:prSet presAssocID="{47F5F502-2FE4-4FFF-A148-6CF15B9F2D97}" presName="accentRepeatNode" presStyleLbl="solidFgAcc1" presStyleIdx="1" presStyleCnt="4"/>
      <dgm:spPr/>
    </dgm:pt>
    <dgm:pt modelId="{7A08E3AB-4875-41E4-9AFA-7B32F75BE15F}" type="pres">
      <dgm:prSet presAssocID="{E63A2FD1-2E53-454A-A387-E9F1DEE1078A}" presName="text_3" presStyleLbl="node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fa-IR"/>
        </a:p>
      </dgm:t>
    </dgm:pt>
    <dgm:pt modelId="{AD737507-9FAD-4FA0-92FC-6D2E29BF61E3}" type="pres">
      <dgm:prSet presAssocID="{E63A2FD1-2E53-454A-A387-E9F1DEE1078A}" presName="accent_3" presStyleCnt="0"/>
      <dgm:spPr/>
    </dgm:pt>
    <dgm:pt modelId="{667B7DA6-997C-42F2-9489-C20EA20E08FA}" type="pres">
      <dgm:prSet presAssocID="{E63A2FD1-2E53-454A-A387-E9F1DEE1078A}" presName="accentRepeatNode" presStyleLbl="solidFgAcc1" presStyleIdx="2" presStyleCnt="4"/>
      <dgm:spPr/>
    </dgm:pt>
    <dgm:pt modelId="{F473504E-0A35-478A-A943-076C9C72F00D}" type="pres">
      <dgm:prSet presAssocID="{A1C2FEA9-04B9-4A91-9563-5F501EFD7FC8}" presName="text_4" presStyleLbl="node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fa-IR"/>
        </a:p>
      </dgm:t>
    </dgm:pt>
    <dgm:pt modelId="{B29EB8BC-2228-4BEF-BD9C-13C37A20BAA0}" type="pres">
      <dgm:prSet presAssocID="{A1C2FEA9-04B9-4A91-9563-5F501EFD7FC8}" presName="accent_4" presStyleCnt="0"/>
      <dgm:spPr/>
    </dgm:pt>
    <dgm:pt modelId="{9172A3D7-E7D6-4C05-93BF-67A17336555B}" type="pres">
      <dgm:prSet presAssocID="{A1C2FEA9-04B9-4A91-9563-5F501EFD7FC8}" presName="accentRepeatNode" presStyleLbl="solidFgAcc1" presStyleIdx="3" presStyleCnt="4"/>
      <dgm:spPr/>
    </dgm:pt>
  </dgm:ptLst>
  <dgm:cxnLst>
    <dgm:cxn modelId="{10828DDA-E63C-42E6-9D43-CF58F76DAD02}" srcId="{0D334E9C-DF82-4BCF-A009-94421BA10152}" destId="{A1C2FEA9-04B9-4A91-9563-5F501EFD7FC8}" srcOrd="3" destOrd="0" parTransId="{8A377D14-FA22-4BF3-80F5-F564C93D0353}" sibTransId="{CF1B6DA2-2ABE-40E4-ABD7-BD679F2FF2B1}"/>
    <dgm:cxn modelId="{EF2505DD-6029-44A0-8F09-241F8DDE04E6}" type="presOf" srcId="{A1C2FEA9-04B9-4A91-9563-5F501EFD7FC8}" destId="{F473504E-0A35-478A-A943-076C9C72F00D}" srcOrd="0" destOrd="0" presId="urn:microsoft.com/office/officeart/2008/layout/VerticalCurvedList"/>
    <dgm:cxn modelId="{B7D4ECFC-50CA-4CA0-8C2C-11D761705CAE}" type="presOf" srcId="{CA7949FA-EC58-437C-BBCF-BBAA0FE12219}" destId="{762B1617-EE35-42E9-B854-ACE09E83F58F}" srcOrd="0" destOrd="0" presId="urn:microsoft.com/office/officeart/2008/layout/VerticalCurvedList"/>
    <dgm:cxn modelId="{FDE45F33-E508-453C-BF93-CA18EDC5288E}" type="presOf" srcId="{0D334E9C-DF82-4BCF-A009-94421BA10152}" destId="{D580F5BA-EF56-4957-97D3-BCCDD4739D72}" srcOrd="0" destOrd="0" presId="urn:microsoft.com/office/officeart/2008/layout/VerticalCurvedList"/>
    <dgm:cxn modelId="{9F9DB22A-136E-4282-A053-30CAA370BCCB}" srcId="{0D334E9C-DF82-4BCF-A009-94421BA10152}" destId="{BBEC042F-E27B-4511-9BB4-C6A17F55B7DF}" srcOrd="0" destOrd="0" parTransId="{6422B3FC-08CB-476E-ADAD-5096095D20B5}" sibTransId="{CA7949FA-EC58-437C-BBCF-BBAA0FE12219}"/>
    <dgm:cxn modelId="{3F931DAE-BD5B-469B-AB97-159B243AF68C}" srcId="{0D334E9C-DF82-4BCF-A009-94421BA10152}" destId="{E63A2FD1-2E53-454A-A387-E9F1DEE1078A}" srcOrd="2" destOrd="0" parTransId="{EB9B273C-B642-4B65-808E-FB9FCB09ADE2}" sibTransId="{FAEB4B8A-EBD7-46EB-9A77-4A400FA180B1}"/>
    <dgm:cxn modelId="{B8434AFE-02A9-416C-B8CE-20385DC2DDB7}" srcId="{0D334E9C-DF82-4BCF-A009-94421BA10152}" destId="{47F5F502-2FE4-4FFF-A148-6CF15B9F2D97}" srcOrd="1" destOrd="0" parTransId="{6873129D-8CC7-4E1F-B520-52967ED59E50}" sibTransId="{4B334396-536F-4FD5-91DF-6061A9A3F11A}"/>
    <dgm:cxn modelId="{E38A8C11-46CB-4A1B-823D-60D2EAFD67B7}" type="presOf" srcId="{E63A2FD1-2E53-454A-A387-E9F1DEE1078A}" destId="{7A08E3AB-4875-41E4-9AFA-7B32F75BE15F}" srcOrd="0" destOrd="0" presId="urn:microsoft.com/office/officeart/2008/layout/VerticalCurvedList"/>
    <dgm:cxn modelId="{4716FEDE-C086-4C93-B919-38880E59C738}" type="presOf" srcId="{47F5F502-2FE4-4FFF-A148-6CF15B9F2D97}" destId="{AFBB01D7-6CEE-46FF-92AD-9A2EEAED7792}" srcOrd="0" destOrd="0" presId="urn:microsoft.com/office/officeart/2008/layout/VerticalCurvedList"/>
    <dgm:cxn modelId="{5FF370C2-A51B-4029-88EE-FE917D7A8EB0}" type="presOf" srcId="{BBEC042F-E27B-4511-9BB4-C6A17F55B7DF}" destId="{8B2B003A-ADEF-4189-881F-91BEB7DDDD8F}" srcOrd="0" destOrd="0" presId="urn:microsoft.com/office/officeart/2008/layout/VerticalCurvedList"/>
    <dgm:cxn modelId="{B17E547F-6472-4E00-B078-A7E04A4EDE91}" type="presParOf" srcId="{D580F5BA-EF56-4957-97D3-BCCDD4739D72}" destId="{E0BDF4E7-F9E0-4160-AA87-5F8AF493E2DD}" srcOrd="0" destOrd="0" presId="urn:microsoft.com/office/officeart/2008/layout/VerticalCurvedList"/>
    <dgm:cxn modelId="{BA84408D-A289-46C0-8003-183DA5BA6BCB}" type="presParOf" srcId="{E0BDF4E7-F9E0-4160-AA87-5F8AF493E2DD}" destId="{A81973DF-FBD4-4BB3-9BAA-2161BB104B75}" srcOrd="0" destOrd="0" presId="urn:microsoft.com/office/officeart/2008/layout/VerticalCurvedList"/>
    <dgm:cxn modelId="{3C298C57-0564-4C31-92AC-A69DCADB9EB5}" type="presParOf" srcId="{A81973DF-FBD4-4BB3-9BAA-2161BB104B75}" destId="{7C62B63E-4B03-4354-961A-CC888EE65F32}" srcOrd="0" destOrd="0" presId="urn:microsoft.com/office/officeart/2008/layout/VerticalCurvedList"/>
    <dgm:cxn modelId="{9E8EAFEC-F3B5-4458-86CB-983273BE213E}" type="presParOf" srcId="{A81973DF-FBD4-4BB3-9BAA-2161BB104B75}" destId="{762B1617-EE35-42E9-B854-ACE09E83F58F}" srcOrd="1" destOrd="0" presId="urn:microsoft.com/office/officeart/2008/layout/VerticalCurvedList"/>
    <dgm:cxn modelId="{138EC7E5-4DD8-4C42-A4A1-D5ABABD2D7DA}" type="presParOf" srcId="{A81973DF-FBD4-4BB3-9BAA-2161BB104B75}" destId="{41D7747C-323D-41B5-9D4B-306D476B77BA}" srcOrd="2" destOrd="0" presId="urn:microsoft.com/office/officeart/2008/layout/VerticalCurvedList"/>
    <dgm:cxn modelId="{947D8AA8-3332-4971-873E-6617E349D5B0}" type="presParOf" srcId="{A81973DF-FBD4-4BB3-9BAA-2161BB104B75}" destId="{48126C36-8EDF-46B3-83CA-3DF8AB6624B1}" srcOrd="3" destOrd="0" presId="urn:microsoft.com/office/officeart/2008/layout/VerticalCurvedList"/>
    <dgm:cxn modelId="{D81B1EF1-870B-4F7C-A463-DB10DA240748}" type="presParOf" srcId="{E0BDF4E7-F9E0-4160-AA87-5F8AF493E2DD}" destId="{8B2B003A-ADEF-4189-881F-91BEB7DDDD8F}" srcOrd="1" destOrd="0" presId="urn:microsoft.com/office/officeart/2008/layout/VerticalCurvedList"/>
    <dgm:cxn modelId="{5A1590E8-C97A-45C4-896B-534CCD3947A3}" type="presParOf" srcId="{E0BDF4E7-F9E0-4160-AA87-5F8AF493E2DD}" destId="{94C15B08-74F1-45AC-856C-2AE5280724E8}" srcOrd="2" destOrd="0" presId="urn:microsoft.com/office/officeart/2008/layout/VerticalCurvedList"/>
    <dgm:cxn modelId="{C6C9407C-F83F-42C3-9336-8726C48CDD77}" type="presParOf" srcId="{94C15B08-74F1-45AC-856C-2AE5280724E8}" destId="{59B61BEC-F67B-42A7-80FE-D9EEA59BEFE1}" srcOrd="0" destOrd="0" presId="urn:microsoft.com/office/officeart/2008/layout/VerticalCurvedList"/>
    <dgm:cxn modelId="{40911C45-D0A9-428C-AD1C-AA37BC607ECD}" type="presParOf" srcId="{E0BDF4E7-F9E0-4160-AA87-5F8AF493E2DD}" destId="{AFBB01D7-6CEE-46FF-92AD-9A2EEAED7792}" srcOrd="3" destOrd="0" presId="urn:microsoft.com/office/officeart/2008/layout/VerticalCurvedList"/>
    <dgm:cxn modelId="{82801AB9-728B-4E47-8716-60121B7D99E9}" type="presParOf" srcId="{E0BDF4E7-F9E0-4160-AA87-5F8AF493E2DD}" destId="{C4DDA851-49BC-4B67-8FE5-69AF3D28475B}" srcOrd="4" destOrd="0" presId="urn:microsoft.com/office/officeart/2008/layout/VerticalCurvedList"/>
    <dgm:cxn modelId="{88808EE9-7AB1-43B0-B028-04DA191FD6CE}" type="presParOf" srcId="{C4DDA851-49BC-4B67-8FE5-69AF3D28475B}" destId="{CA4231C1-E9D5-4FEB-A994-845D3E28390B}" srcOrd="0" destOrd="0" presId="urn:microsoft.com/office/officeart/2008/layout/VerticalCurvedList"/>
    <dgm:cxn modelId="{41E49D8A-A491-4FD8-9D23-0DB8E80E7A15}" type="presParOf" srcId="{E0BDF4E7-F9E0-4160-AA87-5F8AF493E2DD}" destId="{7A08E3AB-4875-41E4-9AFA-7B32F75BE15F}" srcOrd="5" destOrd="0" presId="urn:microsoft.com/office/officeart/2008/layout/VerticalCurvedList"/>
    <dgm:cxn modelId="{AD6172D6-E6A0-440D-8230-65EA8A6D563A}" type="presParOf" srcId="{E0BDF4E7-F9E0-4160-AA87-5F8AF493E2DD}" destId="{AD737507-9FAD-4FA0-92FC-6D2E29BF61E3}" srcOrd="6" destOrd="0" presId="urn:microsoft.com/office/officeart/2008/layout/VerticalCurvedList"/>
    <dgm:cxn modelId="{0F59E934-6F20-45C7-893F-D17E516CCB9E}" type="presParOf" srcId="{AD737507-9FAD-4FA0-92FC-6D2E29BF61E3}" destId="{667B7DA6-997C-42F2-9489-C20EA20E08FA}" srcOrd="0" destOrd="0" presId="urn:microsoft.com/office/officeart/2008/layout/VerticalCurvedList"/>
    <dgm:cxn modelId="{296CB20F-D3C7-48AD-BD08-7FAF34F0CDA1}" type="presParOf" srcId="{E0BDF4E7-F9E0-4160-AA87-5F8AF493E2DD}" destId="{F473504E-0A35-478A-A943-076C9C72F00D}" srcOrd="7" destOrd="0" presId="urn:microsoft.com/office/officeart/2008/layout/VerticalCurvedList"/>
    <dgm:cxn modelId="{062242C2-6E7D-40E4-B948-E476DD3C4325}" type="presParOf" srcId="{E0BDF4E7-F9E0-4160-AA87-5F8AF493E2DD}" destId="{B29EB8BC-2228-4BEF-BD9C-13C37A20BAA0}" srcOrd="8" destOrd="0" presId="urn:microsoft.com/office/officeart/2008/layout/VerticalCurvedList"/>
    <dgm:cxn modelId="{2911DBB5-2D74-4E6D-BD12-0AD79F4D22EC}" type="presParOf" srcId="{B29EB8BC-2228-4BEF-BD9C-13C37A20BAA0}" destId="{9172A3D7-E7D6-4C05-93BF-67A17336555B}" srcOrd="0" destOrd="0" presId="urn:microsoft.com/office/officeart/2008/layout/VerticalCurvedList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D1B66E1-4122-4CC4-8152-5CC181935AB6}" type="doc">
      <dgm:prSet loTypeId="urn:microsoft.com/office/officeart/2005/8/layout/vList5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pPr rtl="1"/>
          <a:endParaRPr lang="fa-IR"/>
        </a:p>
      </dgm:t>
    </dgm:pt>
    <dgm:pt modelId="{2E9453D4-231B-410D-B060-B09FD13B9FD5}">
      <dgm:prSet phldrT="[Text]"/>
      <dgm:spPr>
        <a:xfrm>
          <a:off x="0" y="1253"/>
          <a:ext cx="2249424" cy="827558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 algn="ctr" rtl="1">
            <a:buNone/>
          </a:pPr>
          <a:r>
            <a:rPr lang="fa-IR" b="1">
              <a:solidFill>
                <a:srgbClr val="FF0000"/>
              </a:solidFill>
              <a:latin typeface="+mn-lt"/>
              <a:ea typeface="+mn-ea"/>
              <a:cs typeface="Arial" panose="020B0604020202020204" pitchFamily="34" charset="0"/>
            </a:rPr>
            <a:t>در منزل</a:t>
          </a:r>
        </a:p>
      </dgm:t>
    </dgm:pt>
    <dgm:pt modelId="{D41B26D6-D518-47A9-B336-6B1A6763187A}" type="parTrans" cxnId="{8856E114-7D36-4BF5-B477-C6A69FDA8D1C}">
      <dgm:prSet/>
      <dgm:spPr/>
      <dgm:t>
        <a:bodyPr/>
        <a:lstStyle/>
        <a:p>
          <a:pPr algn="ctr" rtl="1"/>
          <a:endParaRPr lang="fa-IR"/>
        </a:p>
      </dgm:t>
    </dgm:pt>
    <dgm:pt modelId="{929F7F04-2018-4F03-9E85-F584F9F9CEE0}" type="sibTrans" cxnId="{8856E114-7D36-4BF5-B477-C6A69FDA8D1C}">
      <dgm:prSet/>
      <dgm:spPr/>
      <dgm:t>
        <a:bodyPr/>
        <a:lstStyle/>
        <a:p>
          <a:pPr algn="ctr" rtl="1"/>
          <a:endParaRPr lang="fa-IR"/>
        </a:p>
      </dgm:t>
    </dgm:pt>
    <dgm:pt modelId="{58A34DA5-386E-4CAA-9A02-790D553397FA}">
      <dgm:prSet phldrT="[Text]" custT="1"/>
      <dgm:spPr>
        <a:xfrm rot="5400000">
          <a:off x="3917888" y="-1584454"/>
          <a:ext cx="662047" cy="3998976"/>
        </a:xfrm>
        <a:solidFill>
          <a:srgbClr val="5B9BD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5B9BD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 rtl="1">
            <a:buChar char="•"/>
          </a:pPr>
          <a:r>
            <a:rPr lang="fa-IR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+mn-lt"/>
              <a:ea typeface="+mn-ea"/>
              <a:cs typeface="Arial" panose="020B0604020202020204" pitchFamily="34" charset="0"/>
            </a:rPr>
            <a:t>شستن مرتب دست‌ها با آب و صابون</a:t>
          </a:r>
        </a:p>
      </dgm:t>
    </dgm:pt>
    <dgm:pt modelId="{C8462567-51D4-41BE-B2A4-160B36EC2052}" type="parTrans" cxnId="{4314F230-0E04-42A6-AD2F-FD6F88D48057}">
      <dgm:prSet/>
      <dgm:spPr/>
      <dgm:t>
        <a:bodyPr/>
        <a:lstStyle/>
        <a:p>
          <a:pPr algn="ctr" rtl="1"/>
          <a:endParaRPr lang="fa-IR"/>
        </a:p>
      </dgm:t>
    </dgm:pt>
    <dgm:pt modelId="{7653B66E-E828-4285-9E66-00E47655FCDC}" type="sibTrans" cxnId="{4314F230-0E04-42A6-AD2F-FD6F88D48057}">
      <dgm:prSet/>
      <dgm:spPr/>
      <dgm:t>
        <a:bodyPr/>
        <a:lstStyle/>
        <a:p>
          <a:pPr algn="ctr" rtl="1"/>
          <a:endParaRPr lang="fa-IR"/>
        </a:p>
      </dgm:t>
    </dgm:pt>
    <dgm:pt modelId="{8CDF3757-31BE-41E5-B4D8-F15393C2629E}">
      <dgm:prSet phldrT="[Text]" custT="1"/>
      <dgm:spPr>
        <a:xfrm rot="5400000">
          <a:off x="3917888" y="-1584454"/>
          <a:ext cx="662047" cy="3998976"/>
        </a:xfrm>
        <a:solidFill>
          <a:srgbClr val="5B9BD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5B9BD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 rtl="1">
            <a:buChar char="•"/>
          </a:pPr>
          <a:r>
            <a:rPr lang="fa-IR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+mn-lt"/>
              <a:ea typeface="+mn-ea"/>
              <a:cs typeface="Arial" panose="020B0604020202020204" pitchFamily="34" charset="0"/>
            </a:rPr>
            <a:t>تعویض و شستن لباسها بعد از هر بار مراجعت به منزل</a:t>
          </a:r>
        </a:p>
      </dgm:t>
    </dgm:pt>
    <dgm:pt modelId="{205C73C0-60F2-414B-818E-8546635C82C7}" type="parTrans" cxnId="{CE8A4078-FCC5-4B9D-AF98-B827F19D153B}">
      <dgm:prSet/>
      <dgm:spPr/>
      <dgm:t>
        <a:bodyPr/>
        <a:lstStyle/>
        <a:p>
          <a:pPr algn="ctr" rtl="1"/>
          <a:endParaRPr lang="fa-IR"/>
        </a:p>
      </dgm:t>
    </dgm:pt>
    <dgm:pt modelId="{B3621D52-05C4-4973-A360-CC7BD685CDC0}" type="sibTrans" cxnId="{CE8A4078-FCC5-4B9D-AF98-B827F19D153B}">
      <dgm:prSet/>
      <dgm:spPr/>
      <dgm:t>
        <a:bodyPr/>
        <a:lstStyle/>
        <a:p>
          <a:pPr algn="ctr" rtl="1"/>
          <a:endParaRPr lang="fa-IR"/>
        </a:p>
      </dgm:t>
    </dgm:pt>
    <dgm:pt modelId="{1612ABA7-6F34-4972-9DE2-BF02802422EB}">
      <dgm:prSet phldrT="[Text]"/>
      <dgm:spPr>
        <a:xfrm>
          <a:off x="0" y="870190"/>
          <a:ext cx="2249424" cy="827558"/>
        </a:xfrm>
        <a:solidFill>
          <a:srgbClr val="5B9BD5">
            <a:hueOff val="-3379271"/>
            <a:satOff val="-8710"/>
            <a:lumOff val="-5883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 algn="ctr" rtl="1">
            <a:buNone/>
          </a:pPr>
          <a:r>
            <a:rPr lang="fa-IR" b="1">
              <a:solidFill>
                <a:srgbClr val="FF0000"/>
              </a:solidFill>
              <a:latin typeface="+mn-lt"/>
              <a:ea typeface="+mn-ea"/>
              <a:cs typeface="Arial" panose="020B0604020202020204" pitchFamily="34" charset="0"/>
            </a:rPr>
            <a:t>در محل کار</a:t>
          </a:r>
        </a:p>
      </dgm:t>
    </dgm:pt>
    <dgm:pt modelId="{58A2B571-3545-4B13-A3E6-DACF1107E150}" type="parTrans" cxnId="{AFD2544C-DB92-426C-A8A4-46A3BFF848CC}">
      <dgm:prSet/>
      <dgm:spPr/>
      <dgm:t>
        <a:bodyPr/>
        <a:lstStyle/>
        <a:p>
          <a:pPr algn="ctr" rtl="1"/>
          <a:endParaRPr lang="fa-IR"/>
        </a:p>
      </dgm:t>
    </dgm:pt>
    <dgm:pt modelId="{1E9D4867-E13C-4AC6-806E-E271B864D155}" type="sibTrans" cxnId="{AFD2544C-DB92-426C-A8A4-46A3BFF848CC}">
      <dgm:prSet/>
      <dgm:spPr/>
      <dgm:t>
        <a:bodyPr/>
        <a:lstStyle/>
        <a:p>
          <a:pPr algn="ctr" rtl="1"/>
          <a:endParaRPr lang="fa-IR"/>
        </a:p>
      </dgm:t>
    </dgm:pt>
    <dgm:pt modelId="{BB217DDB-D1D4-4BA1-AC71-82E992F06D5B}">
      <dgm:prSet phldrT="[Text]" custT="1"/>
      <dgm:spPr>
        <a:xfrm rot="5400000">
          <a:off x="3917888" y="-715518"/>
          <a:ext cx="662047" cy="3998976"/>
        </a:xfrm>
        <a:solidFill>
          <a:srgbClr val="5B9BD5">
            <a:tint val="40000"/>
            <a:alpha val="90000"/>
            <a:hueOff val="-3369881"/>
            <a:satOff val="-11416"/>
            <a:lumOff val="-1464"/>
            <a:alphaOff val="0"/>
          </a:srgbClr>
        </a:solidFill>
        <a:ln w="12700" cap="flat" cmpd="sng" algn="ctr">
          <a:solidFill>
            <a:srgbClr val="5B9BD5">
              <a:tint val="40000"/>
              <a:alpha val="90000"/>
              <a:hueOff val="-3369881"/>
              <a:satOff val="-11416"/>
              <a:lumOff val="-1464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 rtl="1">
            <a:buChar char="•"/>
          </a:pPr>
          <a:r>
            <a:rPr lang="fa-IR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+mn-lt"/>
              <a:ea typeface="+mn-ea"/>
              <a:cs typeface="Arial" panose="020B0604020202020204" pitchFamily="34" charset="0"/>
            </a:rPr>
            <a:t>ثبت حضور و غیاب، ترجیحاً از سیستم تشخیص چهره</a:t>
          </a:r>
        </a:p>
      </dgm:t>
    </dgm:pt>
    <dgm:pt modelId="{E385F0FF-4EFD-4BDD-8A90-A8CF22951A8C}" type="parTrans" cxnId="{ACDE2761-FDA3-40B5-91B6-CF56B26DEFED}">
      <dgm:prSet/>
      <dgm:spPr/>
      <dgm:t>
        <a:bodyPr/>
        <a:lstStyle/>
        <a:p>
          <a:pPr algn="ctr" rtl="1"/>
          <a:endParaRPr lang="fa-IR"/>
        </a:p>
      </dgm:t>
    </dgm:pt>
    <dgm:pt modelId="{BD43F79B-115E-49D9-85C5-6D592BD077F6}" type="sibTrans" cxnId="{ACDE2761-FDA3-40B5-91B6-CF56B26DEFED}">
      <dgm:prSet/>
      <dgm:spPr/>
      <dgm:t>
        <a:bodyPr/>
        <a:lstStyle/>
        <a:p>
          <a:pPr algn="ctr" rtl="1"/>
          <a:endParaRPr lang="fa-IR"/>
        </a:p>
      </dgm:t>
    </dgm:pt>
    <dgm:pt modelId="{57284F78-8337-475D-9050-6FBBC5F52A58}">
      <dgm:prSet phldrT="[Text]" custT="1"/>
      <dgm:spPr>
        <a:xfrm rot="5400000">
          <a:off x="3917888" y="-715518"/>
          <a:ext cx="662047" cy="3998976"/>
        </a:xfrm>
        <a:solidFill>
          <a:srgbClr val="5B9BD5">
            <a:tint val="40000"/>
            <a:alpha val="90000"/>
            <a:hueOff val="-3369881"/>
            <a:satOff val="-11416"/>
            <a:lumOff val="-1464"/>
            <a:alphaOff val="0"/>
          </a:srgbClr>
        </a:solidFill>
        <a:ln w="12700" cap="flat" cmpd="sng" algn="ctr">
          <a:solidFill>
            <a:srgbClr val="5B9BD5">
              <a:tint val="40000"/>
              <a:alpha val="90000"/>
              <a:hueOff val="-3369881"/>
              <a:satOff val="-11416"/>
              <a:lumOff val="-1464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 rtl="1">
            <a:buChar char="•"/>
          </a:pPr>
          <a:r>
            <a:rPr lang="fa-IR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+mn-lt"/>
              <a:ea typeface="+mn-ea"/>
              <a:cs typeface="Arial" panose="020B0604020202020204" pitchFamily="34" charset="0"/>
            </a:rPr>
            <a:t>رعایت فاصله اجتماعی مطمينه</a:t>
          </a:r>
        </a:p>
      </dgm:t>
    </dgm:pt>
    <dgm:pt modelId="{980F4DF8-7CF4-4ED0-9720-B732650E9882}" type="parTrans" cxnId="{2E5D17F7-5C7D-4C4D-B5BF-52805B0751C8}">
      <dgm:prSet/>
      <dgm:spPr/>
      <dgm:t>
        <a:bodyPr/>
        <a:lstStyle/>
        <a:p>
          <a:pPr algn="ctr" rtl="1"/>
          <a:endParaRPr lang="fa-IR"/>
        </a:p>
      </dgm:t>
    </dgm:pt>
    <dgm:pt modelId="{17A006DC-F932-424C-90FC-492A02ED0333}" type="sibTrans" cxnId="{2E5D17F7-5C7D-4C4D-B5BF-52805B0751C8}">
      <dgm:prSet/>
      <dgm:spPr/>
      <dgm:t>
        <a:bodyPr/>
        <a:lstStyle/>
        <a:p>
          <a:pPr algn="ctr" rtl="1"/>
          <a:endParaRPr lang="fa-IR"/>
        </a:p>
      </dgm:t>
    </dgm:pt>
    <dgm:pt modelId="{61C395EF-3E8A-4E78-AF2A-B61564C0C39A}">
      <dgm:prSet phldrT="[Text]"/>
      <dgm:spPr>
        <a:xfrm>
          <a:off x="0" y="1739127"/>
          <a:ext cx="2249424" cy="827558"/>
        </a:xfrm>
        <a:solidFill>
          <a:srgbClr val="5B9BD5">
            <a:hueOff val="-6758543"/>
            <a:satOff val="-17419"/>
            <a:lumOff val="-11765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 algn="ctr" rtl="1">
            <a:buNone/>
          </a:pPr>
          <a:r>
            <a:rPr lang="fa-IR" b="1">
              <a:solidFill>
                <a:srgbClr val="FF0000"/>
              </a:solidFill>
              <a:latin typeface="+mn-lt"/>
              <a:ea typeface="+mn-ea"/>
              <a:cs typeface="Arial" panose="020B0604020202020204" pitchFamily="34" charset="0"/>
            </a:rPr>
            <a:t>در محیط های عمومی</a:t>
          </a:r>
        </a:p>
      </dgm:t>
    </dgm:pt>
    <dgm:pt modelId="{D24685C2-FD57-44A7-A322-E72E8F6B0822}" type="parTrans" cxnId="{870CF19D-9613-4E9D-81B6-619A4C394A90}">
      <dgm:prSet/>
      <dgm:spPr/>
      <dgm:t>
        <a:bodyPr/>
        <a:lstStyle/>
        <a:p>
          <a:pPr algn="ctr" rtl="1"/>
          <a:endParaRPr lang="fa-IR"/>
        </a:p>
      </dgm:t>
    </dgm:pt>
    <dgm:pt modelId="{F79F9AB8-841B-4AE2-957B-025D3EA7A5BF}" type="sibTrans" cxnId="{870CF19D-9613-4E9D-81B6-619A4C394A90}">
      <dgm:prSet/>
      <dgm:spPr/>
      <dgm:t>
        <a:bodyPr/>
        <a:lstStyle/>
        <a:p>
          <a:pPr algn="ctr" rtl="1"/>
          <a:endParaRPr lang="fa-IR"/>
        </a:p>
      </dgm:t>
    </dgm:pt>
    <dgm:pt modelId="{93ED6613-E351-4AD3-839E-9D2856550097}">
      <dgm:prSet phldrT="[Text]" custT="1"/>
      <dgm:spPr>
        <a:xfrm rot="5400000">
          <a:off x="3917888" y="153418"/>
          <a:ext cx="662047" cy="3998976"/>
        </a:xfrm>
        <a:solidFill>
          <a:srgbClr val="5B9BD5">
            <a:tint val="40000"/>
            <a:alpha val="90000"/>
            <a:hueOff val="-6739762"/>
            <a:satOff val="-22832"/>
            <a:lumOff val="-2928"/>
            <a:alphaOff val="0"/>
          </a:srgbClr>
        </a:solidFill>
        <a:ln w="12700" cap="flat" cmpd="sng" algn="ctr">
          <a:solidFill>
            <a:srgbClr val="5B9BD5">
              <a:tint val="40000"/>
              <a:alpha val="90000"/>
              <a:hueOff val="-6739762"/>
              <a:satOff val="-22832"/>
              <a:lumOff val="-2928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 rtl="1">
            <a:buChar char="•"/>
          </a:pPr>
          <a:r>
            <a:rPr lang="fa-IR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+mn-lt"/>
              <a:ea typeface="+mn-ea"/>
              <a:cs typeface="Arial" panose="020B0604020202020204" pitchFamily="34" charset="0"/>
            </a:rPr>
            <a:t>همراه داشتن ژل ضدعفونی‌کننده، ماسک و دستمال کاغذی هنگام خروج از منزل</a:t>
          </a:r>
        </a:p>
      </dgm:t>
    </dgm:pt>
    <dgm:pt modelId="{B13D9FF6-A062-455B-8D96-D6FAE41B6E57}" type="parTrans" cxnId="{01A47C54-6C48-4CB2-B3CC-6DEF45112BF4}">
      <dgm:prSet/>
      <dgm:spPr/>
      <dgm:t>
        <a:bodyPr/>
        <a:lstStyle/>
        <a:p>
          <a:pPr algn="ctr" rtl="1"/>
          <a:endParaRPr lang="fa-IR"/>
        </a:p>
      </dgm:t>
    </dgm:pt>
    <dgm:pt modelId="{81F03106-28B6-436C-8BD8-6CD6CE88A47D}" type="sibTrans" cxnId="{01A47C54-6C48-4CB2-B3CC-6DEF45112BF4}">
      <dgm:prSet/>
      <dgm:spPr/>
      <dgm:t>
        <a:bodyPr/>
        <a:lstStyle/>
        <a:p>
          <a:pPr algn="ctr" rtl="1"/>
          <a:endParaRPr lang="fa-IR"/>
        </a:p>
      </dgm:t>
    </dgm:pt>
    <dgm:pt modelId="{111ABF12-437D-4D50-A84F-CFFD6DDA854B}">
      <dgm:prSet phldrT="[Text]" custT="1"/>
      <dgm:spPr>
        <a:xfrm rot="5400000">
          <a:off x="3917888" y="153418"/>
          <a:ext cx="662047" cy="3998976"/>
        </a:xfrm>
        <a:solidFill>
          <a:srgbClr val="5B9BD5">
            <a:tint val="40000"/>
            <a:alpha val="90000"/>
            <a:hueOff val="-6739762"/>
            <a:satOff val="-22832"/>
            <a:lumOff val="-2928"/>
            <a:alphaOff val="0"/>
          </a:srgbClr>
        </a:solidFill>
        <a:ln w="12700" cap="flat" cmpd="sng" algn="ctr">
          <a:solidFill>
            <a:srgbClr val="5B9BD5">
              <a:tint val="40000"/>
              <a:alpha val="90000"/>
              <a:hueOff val="-6739762"/>
              <a:satOff val="-22832"/>
              <a:lumOff val="-2928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 rtl="1">
            <a:buChar char="•"/>
          </a:pPr>
          <a:r>
            <a:rPr lang="fa-IR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+mn-lt"/>
              <a:ea typeface="+mn-ea"/>
              <a:cs typeface="Arial" panose="020B0604020202020204" pitchFamily="34" charset="0"/>
            </a:rPr>
            <a:t>پرهیز  از رفتن به سالن‌های ورزشی وسایل بازی کودکان در فضای سبز و پارک‌ها </a:t>
          </a:r>
        </a:p>
      </dgm:t>
    </dgm:pt>
    <dgm:pt modelId="{62DE897D-B396-48BB-A6B7-2D217AF1E384}" type="parTrans" cxnId="{E4AE636C-9517-4F49-82C8-622C93B3D0F6}">
      <dgm:prSet/>
      <dgm:spPr/>
      <dgm:t>
        <a:bodyPr/>
        <a:lstStyle/>
        <a:p>
          <a:pPr algn="ctr" rtl="1"/>
          <a:endParaRPr lang="fa-IR"/>
        </a:p>
      </dgm:t>
    </dgm:pt>
    <dgm:pt modelId="{7D0CD65B-DAB0-4868-B37D-EA55B327F67E}" type="sibTrans" cxnId="{E4AE636C-9517-4F49-82C8-622C93B3D0F6}">
      <dgm:prSet/>
      <dgm:spPr/>
      <dgm:t>
        <a:bodyPr/>
        <a:lstStyle/>
        <a:p>
          <a:pPr algn="ctr" rtl="1"/>
          <a:endParaRPr lang="fa-IR"/>
        </a:p>
      </dgm:t>
    </dgm:pt>
    <dgm:pt modelId="{0ECB5221-16A5-493B-B331-F734A2A0DFDE}" type="pres">
      <dgm:prSet presAssocID="{CD1B66E1-4122-4CC4-8152-5CC181935AB6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fa-IR"/>
        </a:p>
      </dgm:t>
    </dgm:pt>
    <dgm:pt modelId="{6E877547-8608-4AAF-8454-1A1103F88AD2}" type="pres">
      <dgm:prSet presAssocID="{2E9453D4-231B-410D-B060-B09FD13B9FD5}" presName="linNode" presStyleCnt="0"/>
      <dgm:spPr/>
    </dgm:pt>
    <dgm:pt modelId="{EF00249C-C4AF-4D33-A136-492E14DA4A8A}" type="pres">
      <dgm:prSet presAssocID="{2E9453D4-231B-410D-B060-B09FD13B9FD5}" presName="parentText" presStyleLbl="node1" presStyleIdx="0" presStyleCnt="3">
        <dgm:presLayoutVars>
          <dgm:chMax val="1"/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pPr rtl="1"/>
          <a:endParaRPr lang="fa-IR"/>
        </a:p>
      </dgm:t>
    </dgm:pt>
    <dgm:pt modelId="{D958DE23-774E-4CE4-A422-91B724BEE51C}" type="pres">
      <dgm:prSet presAssocID="{2E9453D4-231B-410D-B060-B09FD13B9FD5}" presName="descendantText" presStyleLbl="alignAccFollowNode1" presStyleIdx="0" presStyleCnt="3">
        <dgm:presLayoutVars>
          <dgm:bulletEnabled val="1"/>
        </dgm:presLayoutVars>
      </dgm:prSet>
      <dgm:spPr>
        <a:prstGeom prst="round2SameRect">
          <a:avLst/>
        </a:prstGeom>
      </dgm:spPr>
      <dgm:t>
        <a:bodyPr/>
        <a:lstStyle/>
        <a:p>
          <a:pPr rtl="1"/>
          <a:endParaRPr lang="fa-IR"/>
        </a:p>
      </dgm:t>
    </dgm:pt>
    <dgm:pt modelId="{ECC2F44A-A9B9-490C-BDAC-CDB41E9A1B11}" type="pres">
      <dgm:prSet presAssocID="{929F7F04-2018-4F03-9E85-F584F9F9CEE0}" presName="sp" presStyleCnt="0"/>
      <dgm:spPr/>
    </dgm:pt>
    <dgm:pt modelId="{342AC504-F4AB-4AA1-A21F-0572B254A01C}" type="pres">
      <dgm:prSet presAssocID="{1612ABA7-6F34-4972-9DE2-BF02802422EB}" presName="linNode" presStyleCnt="0"/>
      <dgm:spPr/>
    </dgm:pt>
    <dgm:pt modelId="{957F1FD7-9B41-42B1-B73B-5BB5D8DBC264}" type="pres">
      <dgm:prSet presAssocID="{1612ABA7-6F34-4972-9DE2-BF02802422EB}" presName="parentText" presStyleLbl="node1" presStyleIdx="1" presStyleCnt="3">
        <dgm:presLayoutVars>
          <dgm:chMax val="1"/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pPr rtl="1"/>
          <a:endParaRPr lang="fa-IR"/>
        </a:p>
      </dgm:t>
    </dgm:pt>
    <dgm:pt modelId="{06C6564A-B7F0-48E2-ACB6-DF201E3CDFBE}" type="pres">
      <dgm:prSet presAssocID="{1612ABA7-6F34-4972-9DE2-BF02802422EB}" presName="descendantText" presStyleLbl="alignAccFollowNode1" presStyleIdx="1" presStyleCnt="3" custLinFactNeighborX="898" custLinFactNeighborY="-8551">
        <dgm:presLayoutVars>
          <dgm:bulletEnabled val="1"/>
        </dgm:presLayoutVars>
      </dgm:prSet>
      <dgm:spPr>
        <a:prstGeom prst="round2SameRect">
          <a:avLst/>
        </a:prstGeom>
      </dgm:spPr>
      <dgm:t>
        <a:bodyPr/>
        <a:lstStyle/>
        <a:p>
          <a:pPr rtl="1"/>
          <a:endParaRPr lang="fa-IR"/>
        </a:p>
      </dgm:t>
    </dgm:pt>
    <dgm:pt modelId="{595199C0-4BEF-4416-87DD-927001B88415}" type="pres">
      <dgm:prSet presAssocID="{1E9D4867-E13C-4AC6-806E-E271B864D155}" presName="sp" presStyleCnt="0"/>
      <dgm:spPr/>
    </dgm:pt>
    <dgm:pt modelId="{A42BEE84-9CAE-416C-922B-F91AC031E397}" type="pres">
      <dgm:prSet presAssocID="{61C395EF-3E8A-4E78-AF2A-B61564C0C39A}" presName="linNode" presStyleCnt="0"/>
      <dgm:spPr/>
    </dgm:pt>
    <dgm:pt modelId="{F9B18A03-D181-4DEA-856A-2AC4C6BF152E}" type="pres">
      <dgm:prSet presAssocID="{61C395EF-3E8A-4E78-AF2A-B61564C0C39A}" presName="parentText" presStyleLbl="node1" presStyleIdx="2" presStyleCnt="3" custLinFactNeighborY="152">
        <dgm:presLayoutVars>
          <dgm:chMax val="1"/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pPr rtl="1"/>
          <a:endParaRPr lang="fa-IR"/>
        </a:p>
      </dgm:t>
    </dgm:pt>
    <dgm:pt modelId="{058FB657-F013-40E7-98AD-D2EBA1166070}" type="pres">
      <dgm:prSet presAssocID="{61C395EF-3E8A-4E78-AF2A-B61564C0C39A}" presName="descendantText" presStyleLbl="alignAccFollowNode1" presStyleIdx="2" presStyleCnt="3">
        <dgm:presLayoutVars>
          <dgm:bulletEnabled val="1"/>
        </dgm:presLayoutVars>
      </dgm:prSet>
      <dgm:spPr>
        <a:prstGeom prst="round2SameRect">
          <a:avLst/>
        </a:prstGeom>
      </dgm:spPr>
      <dgm:t>
        <a:bodyPr/>
        <a:lstStyle/>
        <a:p>
          <a:pPr rtl="1"/>
          <a:endParaRPr lang="fa-IR"/>
        </a:p>
      </dgm:t>
    </dgm:pt>
  </dgm:ptLst>
  <dgm:cxnLst>
    <dgm:cxn modelId="{9B7B48A6-2ADB-4A0F-8F9A-6A626ABF9E99}" type="presOf" srcId="{1612ABA7-6F34-4972-9DE2-BF02802422EB}" destId="{957F1FD7-9B41-42B1-B73B-5BB5D8DBC264}" srcOrd="0" destOrd="0" presId="urn:microsoft.com/office/officeart/2005/8/layout/vList5"/>
    <dgm:cxn modelId="{E0F7E110-3F99-4DE6-BB0C-A185901E7FDF}" type="presOf" srcId="{57284F78-8337-475D-9050-6FBBC5F52A58}" destId="{06C6564A-B7F0-48E2-ACB6-DF201E3CDFBE}" srcOrd="0" destOrd="1" presId="urn:microsoft.com/office/officeart/2005/8/layout/vList5"/>
    <dgm:cxn modelId="{877F7625-52E3-4EE7-930B-61F0B17386D4}" type="presOf" srcId="{61C395EF-3E8A-4E78-AF2A-B61564C0C39A}" destId="{F9B18A03-D181-4DEA-856A-2AC4C6BF152E}" srcOrd="0" destOrd="0" presId="urn:microsoft.com/office/officeart/2005/8/layout/vList5"/>
    <dgm:cxn modelId="{4314F230-0E04-42A6-AD2F-FD6F88D48057}" srcId="{2E9453D4-231B-410D-B060-B09FD13B9FD5}" destId="{58A34DA5-386E-4CAA-9A02-790D553397FA}" srcOrd="0" destOrd="0" parTransId="{C8462567-51D4-41BE-B2A4-160B36EC2052}" sibTransId="{7653B66E-E828-4285-9E66-00E47655FCDC}"/>
    <dgm:cxn modelId="{E4AE636C-9517-4F49-82C8-622C93B3D0F6}" srcId="{61C395EF-3E8A-4E78-AF2A-B61564C0C39A}" destId="{111ABF12-437D-4D50-A84F-CFFD6DDA854B}" srcOrd="1" destOrd="0" parTransId="{62DE897D-B396-48BB-A6B7-2D217AF1E384}" sibTransId="{7D0CD65B-DAB0-4868-B37D-EA55B327F67E}"/>
    <dgm:cxn modelId="{8C09943D-B10E-4866-A96E-E137FCB0CB32}" type="presOf" srcId="{58A34DA5-386E-4CAA-9A02-790D553397FA}" destId="{D958DE23-774E-4CE4-A422-91B724BEE51C}" srcOrd="0" destOrd="0" presId="urn:microsoft.com/office/officeart/2005/8/layout/vList5"/>
    <dgm:cxn modelId="{8856E114-7D36-4BF5-B477-C6A69FDA8D1C}" srcId="{CD1B66E1-4122-4CC4-8152-5CC181935AB6}" destId="{2E9453D4-231B-410D-B060-B09FD13B9FD5}" srcOrd="0" destOrd="0" parTransId="{D41B26D6-D518-47A9-B336-6B1A6763187A}" sibTransId="{929F7F04-2018-4F03-9E85-F584F9F9CEE0}"/>
    <dgm:cxn modelId="{095D7682-7453-4A9D-98D6-23693AB9AE7F}" type="presOf" srcId="{BB217DDB-D1D4-4BA1-AC71-82E992F06D5B}" destId="{06C6564A-B7F0-48E2-ACB6-DF201E3CDFBE}" srcOrd="0" destOrd="0" presId="urn:microsoft.com/office/officeart/2005/8/layout/vList5"/>
    <dgm:cxn modelId="{2E5D17F7-5C7D-4C4D-B5BF-52805B0751C8}" srcId="{1612ABA7-6F34-4972-9DE2-BF02802422EB}" destId="{57284F78-8337-475D-9050-6FBBC5F52A58}" srcOrd="1" destOrd="0" parTransId="{980F4DF8-7CF4-4ED0-9720-B732650E9882}" sibTransId="{17A006DC-F932-424C-90FC-492A02ED0333}"/>
    <dgm:cxn modelId="{0B92A802-3026-4CB2-B7B7-5EF483D08735}" type="presOf" srcId="{CD1B66E1-4122-4CC4-8152-5CC181935AB6}" destId="{0ECB5221-16A5-493B-B331-F734A2A0DFDE}" srcOrd="0" destOrd="0" presId="urn:microsoft.com/office/officeart/2005/8/layout/vList5"/>
    <dgm:cxn modelId="{ACDE2761-FDA3-40B5-91B6-CF56B26DEFED}" srcId="{1612ABA7-6F34-4972-9DE2-BF02802422EB}" destId="{BB217DDB-D1D4-4BA1-AC71-82E992F06D5B}" srcOrd="0" destOrd="0" parTransId="{E385F0FF-4EFD-4BDD-8A90-A8CF22951A8C}" sibTransId="{BD43F79B-115E-49D9-85C5-6D592BD077F6}"/>
    <dgm:cxn modelId="{CE8A4078-FCC5-4B9D-AF98-B827F19D153B}" srcId="{2E9453D4-231B-410D-B060-B09FD13B9FD5}" destId="{8CDF3757-31BE-41E5-B4D8-F15393C2629E}" srcOrd="1" destOrd="0" parTransId="{205C73C0-60F2-414B-818E-8546635C82C7}" sibTransId="{B3621D52-05C4-4973-A360-CC7BD685CDC0}"/>
    <dgm:cxn modelId="{870CF19D-9613-4E9D-81B6-619A4C394A90}" srcId="{CD1B66E1-4122-4CC4-8152-5CC181935AB6}" destId="{61C395EF-3E8A-4E78-AF2A-B61564C0C39A}" srcOrd="2" destOrd="0" parTransId="{D24685C2-FD57-44A7-A322-E72E8F6B0822}" sibTransId="{F79F9AB8-841B-4AE2-957B-025D3EA7A5BF}"/>
    <dgm:cxn modelId="{80343579-0A5E-4583-A538-1A3F31D6BD4D}" type="presOf" srcId="{93ED6613-E351-4AD3-839E-9D2856550097}" destId="{058FB657-F013-40E7-98AD-D2EBA1166070}" srcOrd="0" destOrd="0" presId="urn:microsoft.com/office/officeart/2005/8/layout/vList5"/>
    <dgm:cxn modelId="{01A47C54-6C48-4CB2-B3CC-6DEF45112BF4}" srcId="{61C395EF-3E8A-4E78-AF2A-B61564C0C39A}" destId="{93ED6613-E351-4AD3-839E-9D2856550097}" srcOrd="0" destOrd="0" parTransId="{B13D9FF6-A062-455B-8D96-D6FAE41B6E57}" sibTransId="{81F03106-28B6-436C-8BD8-6CD6CE88A47D}"/>
    <dgm:cxn modelId="{EA07D0E8-788F-40AC-80DB-2264490FE752}" type="presOf" srcId="{2E9453D4-231B-410D-B060-B09FD13B9FD5}" destId="{EF00249C-C4AF-4D33-A136-492E14DA4A8A}" srcOrd="0" destOrd="0" presId="urn:microsoft.com/office/officeart/2005/8/layout/vList5"/>
    <dgm:cxn modelId="{A326F000-2E26-46A2-9108-292E0B14D441}" type="presOf" srcId="{8CDF3757-31BE-41E5-B4D8-F15393C2629E}" destId="{D958DE23-774E-4CE4-A422-91B724BEE51C}" srcOrd="0" destOrd="1" presId="urn:microsoft.com/office/officeart/2005/8/layout/vList5"/>
    <dgm:cxn modelId="{AFD2544C-DB92-426C-A8A4-46A3BFF848CC}" srcId="{CD1B66E1-4122-4CC4-8152-5CC181935AB6}" destId="{1612ABA7-6F34-4972-9DE2-BF02802422EB}" srcOrd="1" destOrd="0" parTransId="{58A2B571-3545-4B13-A3E6-DACF1107E150}" sibTransId="{1E9D4867-E13C-4AC6-806E-E271B864D155}"/>
    <dgm:cxn modelId="{FDEAB0E5-8061-4983-A0E3-023F8CCC0947}" type="presOf" srcId="{111ABF12-437D-4D50-A84F-CFFD6DDA854B}" destId="{058FB657-F013-40E7-98AD-D2EBA1166070}" srcOrd="0" destOrd="1" presId="urn:microsoft.com/office/officeart/2005/8/layout/vList5"/>
    <dgm:cxn modelId="{321FF642-2308-464E-B451-CBA1D2538406}" type="presParOf" srcId="{0ECB5221-16A5-493B-B331-F734A2A0DFDE}" destId="{6E877547-8608-4AAF-8454-1A1103F88AD2}" srcOrd="0" destOrd="0" presId="urn:microsoft.com/office/officeart/2005/8/layout/vList5"/>
    <dgm:cxn modelId="{3FBDBFBD-C63B-4DB6-A1CF-73D7A6AF7F0E}" type="presParOf" srcId="{6E877547-8608-4AAF-8454-1A1103F88AD2}" destId="{EF00249C-C4AF-4D33-A136-492E14DA4A8A}" srcOrd="0" destOrd="0" presId="urn:microsoft.com/office/officeart/2005/8/layout/vList5"/>
    <dgm:cxn modelId="{5B402867-F5AB-49B6-A5DF-B24ACD40D226}" type="presParOf" srcId="{6E877547-8608-4AAF-8454-1A1103F88AD2}" destId="{D958DE23-774E-4CE4-A422-91B724BEE51C}" srcOrd="1" destOrd="0" presId="urn:microsoft.com/office/officeart/2005/8/layout/vList5"/>
    <dgm:cxn modelId="{E6CC65A7-ACBD-4540-A3ED-C98AA6646946}" type="presParOf" srcId="{0ECB5221-16A5-493B-B331-F734A2A0DFDE}" destId="{ECC2F44A-A9B9-490C-BDAC-CDB41E9A1B11}" srcOrd="1" destOrd="0" presId="urn:microsoft.com/office/officeart/2005/8/layout/vList5"/>
    <dgm:cxn modelId="{EFD8CB95-1424-4A6D-9F02-E0567DF8A142}" type="presParOf" srcId="{0ECB5221-16A5-493B-B331-F734A2A0DFDE}" destId="{342AC504-F4AB-4AA1-A21F-0572B254A01C}" srcOrd="2" destOrd="0" presId="urn:microsoft.com/office/officeart/2005/8/layout/vList5"/>
    <dgm:cxn modelId="{020153F8-3D53-4437-89F8-163CABFFF387}" type="presParOf" srcId="{342AC504-F4AB-4AA1-A21F-0572B254A01C}" destId="{957F1FD7-9B41-42B1-B73B-5BB5D8DBC264}" srcOrd="0" destOrd="0" presId="urn:microsoft.com/office/officeart/2005/8/layout/vList5"/>
    <dgm:cxn modelId="{1F4C2238-AE4C-432C-A4AD-8FAC3493AD00}" type="presParOf" srcId="{342AC504-F4AB-4AA1-A21F-0572B254A01C}" destId="{06C6564A-B7F0-48E2-ACB6-DF201E3CDFBE}" srcOrd="1" destOrd="0" presId="urn:microsoft.com/office/officeart/2005/8/layout/vList5"/>
    <dgm:cxn modelId="{187F8122-38BC-4BB8-9F30-665813BC8241}" type="presParOf" srcId="{0ECB5221-16A5-493B-B331-F734A2A0DFDE}" destId="{595199C0-4BEF-4416-87DD-927001B88415}" srcOrd="3" destOrd="0" presId="urn:microsoft.com/office/officeart/2005/8/layout/vList5"/>
    <dgm:cxn modelId="{BCAE7184-9423-46C6-A21A-B1848E97C8DD}" type="presParOf" srcId="{0ECB5221-16A5-493B-B331-F734A2A0DFDE}" destId="{A42BEE84-9CAE-416C-922B-F91AC031E397}" srcOrd="4" destOrd="0" presId="urn:microsoft.com/office/officeart/2005/8/layout/vList5"/>
    <dgm:cxn modelId="{DB0B49E8-603A-4CFC-BFA1-971DC7C54B89}" type="presParOf" srcId="{A42BEE84-9CAE-416C-922B-F91AC031E397}" destId="{F9B18A03-D181-4DEA-856A-2AC4C6BF152E}" srcOrd="0" destOrd="0" presId="urn:microsoft.com/office/officeart/2005/8/layout/vList5"/>
    <dgm:cxn modelId="{2281D4FE-4748-493D-9129-BAE861E22046}" type="presParOf" srcId="{A42BEE84-9CAE-416C-922B-F91AC031E397}" destId="{058FB657-F013-40E7-98AD-D2EBA1166070}" srcOrd="1" destOrd="0" presId="urn:microsoft.com/office/officeart/2005/8/layout/vList5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62B1617-EE35-42E9-B854-ACE09E83F58F}">
      <dsp:nvSpPr>
        <dsp:cNvPr id="0" name=""/>
        <dsp:cNvSpPr/>
      </dsp:nvSpPr>
      <dsp:spPr>
        <a:xfrm>
          <a:off x="-1609269" y="-250598"/>
          <a:ext cx="1926772" cy="1926772"/>
        </a:xfrm>
        <a:prstGeom prst="blockArc">
          <a:avLst>
            <a:gd name="adj1" fmla="val 18900000"/>
            <a:gd name="adj2" fmla="val 2700000"/>
            <a:gd name="adj3" fmla="val 1121"/>
          </a:avLst>
        </a:prstGeom>
        <a:noFill/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B2B003A-ADEF-4189-881F-91BEB7DDDD8F}">
      <dsp:nvSpPr>
        <dsp:cNvPr id="0" name=""/>
        <dsp:cNvSpPr/>
      </dsp:nvSpPr>
      <dsp:spPr>
        <a:xfrm>
          <a:off x="151996" y="79118"/>
          <a:ext cx="2262717" cy="219310"/>
        </a:xfrm>
        <a:prstGeom prst="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74078" tIns="30480" rIns="30480" bIns="30480" numCol="1" spcCol="1270" anchor="ctr" anchorCtr="0">
          <a:noAutofit/>
        </a:bodyPr>
        <a:lstStyle/>
        <a:p>
          <a:pPr marL="0" lvl="0" indent="0" algn="l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a-IR" sz="1200" kern="1200"/>
            <a:t>تب</a:t>
          </a:r>
        </a:p>
      </dsp:txBody>
      <dsp:txXfrm>
        <a:off x="151996" y="79118"/>
        <a:ext cx="2262717" cy="219310"/>
      </dsp:txXfrm>
    </dsp:sp>
    <dsp:sp modelId="{59B61BEC-F67B-42A7-80FE-D9EEA59BEFE1}">
      <dsp:nvSpPr>
        <dsp:cNvPr id="0" name=""/>
        <dsp:cNvSpPr/>
      </dsp:nvSpPr>
      <dsp:spPr>
        <a:xfrm>
          <a:off x="30178" y="82184"/>
          <a:ext cx="274138" cy="274138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FBB01D7-6CEE-46FF-92AD-9A2EEAED7792}">
      <dsp:nvSpPr>
        <dsp:cNvPr id="0" name=""/>
        <dsp:cNvSpPr/>
      </dsp:nvSpPr>
      <dsp:spPr>
        <a:xfrm>
          <a:off x="292983" y="438620"/>
          <a:ext cx="2136981" cy="219310"/>
        </a:xfrm>
        <a:prstGeom prst="rect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3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74078" tIns="30480" rIns="30480" bIns="30480" numCol="1" spcCol="1270" anchor="ctr" anchorCtr="0">
          <a:noAutofit/>
        </a:bodyPr>
        <a:lstStyle/>
        <a:p>
          <a:pPr marL="0" lvl="0" indent="0" algn="l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a-IR" sz="1200" kern="1200"/>
            <a:t>تنگی نفس</a:t>
          </a:r>
        </a:p>
      </dsp:txBody>
      <dsp:txXfrm>
        <a:off x="292983" y="438620"/>
        <a:ext cx="2136981" cy="219310"/>
      </dsp:txXfrm>
    </dsp:sp>
    <dsp:sp modelId="{CA4231C1-E9D5-4FEB-A994-845D3E28390B}">
      <dsp:nvSpPr>
        <dsp:cNvPr id="0" name=""/>
        <dsp:cNvSpPr/>
      </dsp:nvSpPr>
      <dsp:spPr>
        <a:xfrm>
          <a:off x="155914" y="411207"/>
          <a:ext cx="274138" cy="274138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A08E3AB-4875-41E4-9AFA-7B32F75BE15F}">
      <dsp:nvSpPr>
        <dsp:cNvPr id="0" name=""/>
        <dsp:cNvSpPr/>
      </dsp:nvSpPr>
      <dsp:spPr>
        <a:xfrm>
          <a:off x="292983" y="767643"/>
          <a:ext cx="2136981" cy="219310"/>
        </a:xfrm>
        <a:prstGeom prst="rect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74078" tIns="30480" rIns="30480" bIns="30480" numCol="1" spcCol="1270" anchor="ctr" anchorCtr="0">
          <a:noAutofit/>
        </a:bodyPr>
        <a:lstStyle/>
        <a:p>
          <a:pPr marL="0" lvl="0" indent="0" algn="l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a-IR" sz="1200" kern="1200"/>
            <a:t>ذات الریه</a:t>
          </a:r>
        </a:p>
      </dsp:txBody>
      <dsp:txXfrm>
        <a:off x="292983" y="767643"/>
        <a:ext cx="2136981" cy="219310"/>
      </dsp:txXfrm>
    </dsp:sp>
    <dsp:sp modelId="{667B7DA6-997C-42F2-9489-C20EA20E08FA}">
      <dsp:nvSpPr>
        <dsp:cNvPr id="0" name=""/>
        <dsp:cNvSpPr/>
      </dsp:nvSpPr>
      <dsp:spPr>
        <a:xfrm>
          <a:off x="155914" y="740229"/>
          <a:ext cx="274138" cy="274138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73504E-0A35-478A-A943-076C9C72F00D}">
      <dsp:nvSpPr>
        <dsp:cNvPr id="0" name=""/>
        <dsp:cNvSpPr/>
      </dsp:nvSpPr>
      <dsp:spPr>
        <a:xfrm>
          <a:off x="167247" y="1096666"/>
          <a:ext cx="2262717" cy="219310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74078" tIns="30480" rIns="30480" bIns="30480" numCol="1" spcCol="1270" anchor="ctr" anchorCtr="0">
          <a:noAutofit/>
        </a:bodyPr>
        <a:lstStyle/>
        <a:p>
          <a:pPr marL="0" lvl="0" indent="0" algn="l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a-IR" sz="1200" kern="1200"/>
            <a:t>سرفه و عطسه</a:t>
          </a:r>
        </a:p>
      </dsp:txBody>
      <dsp:txXfrm>
        <a:off x="167247" y="1096666"/>
        <a:ext cx="2262717" cy="219310"/>
      </dsp:txXfrm>
    </dsp:sp>
    <dsp:sp modelId="{9172A3D7-E7D6-4C05-93BF-67A17336555B}">
      <dsp:nvSpPr>
        <dsp:cNvPr id="0" name=""/>
        <dsp:cNvSpPr/>
      </dsp:nvSpPr>
      <dsp:spPr>
        <a:xfrm>
          <a:off x="30178" y="1069252"/>
          <a:ext cx="274138" cy="274138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958DE23-774E-4CE4-A422-91B724BEE51C}">
      <dsp:nvSpPr>
        <dsp:cNvPr id="0" name=""/>
        <dsp:cNvSpPr/>
      </dsp:nvSpPr>
      <dsp:spPr>
        <a:xfrm rot="5400000">
          <a:off x="1495576" y="-450697"/>
          <a:ext cx="646330" cy="1711756"/>
        </a:xfrm>
        <a:prstGeom prst="round2SameRect">
          <a:avLst/>
        </a:prstGeom>
        <a:solidFill>
          <a:srgbClr val="5B9BD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5B9BD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3556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a-IR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+mn-lt"/>
              <a:ea typeface="+mn-ea"/>
              <a:cs typeface="Arial" panose="020B0604020202020204" pitchFamily="34" charset="0"/>
            </a:rPr>
            <a:t>شستن مرتب دست‌ها با آب و صابون</a:t>
          </a:r>
        </a:p>
        <a:p>
          <a:pPr marL="57150" lvl="1" indent="-57150" algn="ctr" defTabSz="3556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a-IR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+mn-lt"/>
              <a:ea typeface="+mn-ea"/>
              <a:cs typeface="Arial" panose="020B0604020202020204" pitchFamily="34" charset="0"/>
            </a:rPr>
            <a:t>تعویض و شستن لباسها بعد از هر بار مراجعت به منزل</a:t>
          </a:r>
        </a:p>
      </dsp:txBody>
      <dsp:txXfrm rot="-5400000">
        <a:off x="962864" y="113566"/>
        <a:ext cx="1680205" cy="583228"/>
      </dsp:txXfrm>
    </dsp:sp>
    <dsp:sp modelId="{EF00249C-C4AF-4D33-A136-492E14DA4A8A}">
      <dsp:nvSpPr>
        <dsp:cNvPr id="0" name=""/>
        <dsp:cNvSpPr/>
      </dsp:nvSpPr>
      <dsp:spPr>
        <a:xfrm>
          <a:off x="0" y="1224"/>
          <a:ext cx="962863" cy="807913"/>
        </a:xfrm>
        <a:prstGeom prst="round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30480" rIns="60960" bIns="30480" numCol="1" spcCol="1270" anchor="ctr" anchorCtr="0">
          <a:noAutofit/>
        </a:bodyPr>
        <a:lstStyle/>
        <a:p>
          <a:pPr marL="0" lvl="0" indent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a-IR" sz="1600" b="1" kern="1200">
              <a:solidFill>
                <a:sysClr val="window" lastClr="FFFFFF"/>
              </a:solidFill>
              <a:latin typeface="+mn-lt"/>
              <a:ea typeface="+mn-ea"/>
              <a:cs typeface="Arial" panose="020B0604020202020204" pitchFamily="34" charset="0"/>
            </a:rPr>
            <a:t>در منزل</a:t>
          </a:r>
        </a:p>
      </dsp:txBody>
      <dsp:txXfrm>
        <a:off x="39439" y="40663"/>
        <a:ext cx="883985" cy="729035"/>
      </dsp:txXfrm>
    </dsp:sp>
    <dsp:sp modelId="{06C6564A-B7F0-48E2-ACB6-DF201E3CDFBE}">
      <dsp:nvSpPr>
        <dsp:cNvPr id="0" name=""/>
        <dsp:cNvSpPr/>
      </dsp:nvSpPr>
      <dsp:spPr>
        <a:xfrm rot="5400000">
          <a:off x="1495576" y="342343"/>
          <a:ext cx="646330" cy="1711756"/>
        </a:xfrm>
        <a:prstGeom prst="round2SameRect">
          <a:avLst/>
        </a:prstGeom>
        <a:solidFill>
          <a:srgbClr val="5B9BD5">
            <a:tint val="40000"/>
            <a:alpha val="90000"/>
            <a:hueOff val="-3369881"/>
            <a:satOff val="-11416"/>
            <a:lumOff val="-1464"/>
            <a:alphaOff val="0"/>
          </a:srgbClr>
        </a:solidFill>
        <a:ln w="12700" cap="flat" cmpd="sng" algn="ctr">
          <a:solidFill>
            <a:srgbClr val="5B9BD5">
              <a:tint val="40000"/>
              <a:alpha val="90000"/>
              <a:hueOff val="-3369881"/>
              <a:satOff val="-11416"/>
              <a:lumOff val="-1464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3556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a-IR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+mn-lt"/>
              <a:ea typeface="+mn-ea"/>
              <a:cs typeface="Arial" panose="020B0604020202020204" pitchFamily="34" charset="0"/>
            </a:rPr>
            <a:t>ثبت حضور و غیاب، ترجیحاً از سیستم تشخیص چهره</a:t>
          </a:r>
        </a:p>
        <a:p>
          <a:pPr marL="57150" lvl="1" indent="-57150" algn="ctr" defTabSz="3556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a-IR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+mn-lt"/>
              <a:ea typeface="+mn-ea"/>
              <a:cs typeface="Arial" panose="020B0604020202020204" pitchFamily="34" charset="0"/>
            </a:rPr>
            <a:t>رعایت فاصله اجتماعی مطمينه</a:t>
          </a:r>
        </a:p>
      </dsp:txBody>
      <dsp:txXfrm rot="-5400000">
        <a:off x="962864" y="906607"/>
        <a:ext cx="1680205" cy="583228"/>
      </dsp:txXfrm>
    </dsp:sp>
    <dsp:sp modelId="{957F1FD7-9B41-42B1-B73B-5BB5D8DBC264}">
      <dsp:nvSpPr>
        <dsp:cNvPr id="0" name=""/>
        <dsp:cNvSpPr/>
      </dsp:nvSpPr>
      <dsp:spPr>
        <a:xfrm>
          <a:off x="0" y="849533"/>
          <a:ext cx="962863" cy="807913"/>
        </a:xfrm>
        <a:prstGeom prst="roundRect">
          <a:avLst/>
        </a:prstGeom>
        <a:solidFill>
          <a:srgbClr val="5B9BD5">
            <a:hueOff val="-3379271"/>
            <a:satOff val="-8710"/>
            <a:lumOff val="-5883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30480" rIns="60960" bIns="30480" numCol="1" spcCol="1270" anchor="ctr" anchorCtr="0">
          <a:noAutofit/>
        </a:bodyPr>
        <a:lstStyle/>
        <a:p>
          <a:pPr marL="0" lvl="0" indent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a-IR" sz="1600" b="1" kern="1200">
              <a:solidFill>
                <a:sysClr val="window" lastClr="FFFFFF"/>
              </a:solidFill>
              <a:latin typeface="+mn-lt"/>
              <a:ea typeface="+mn-ea"/>
              <a:cs typeface="Arial" panose="020B0604020202020204" pitchFamily="34" charset="0"/>
            </a:rPr>
            <a:t>در محل کار</a:t>
          </a:r>
        </a:p>
      </dsp:txBody>
      <dsp:txXfrm>
        <a:off x="39439" y="888972"/>
        <a:ext cx="883985" cy="729035"/>
      </dsp:txXfrm>
    </dsp:sp>
    <dsp:sp modelId="{058FB657-F013-40E7-98AD-D2EBA1166070}">
      <dsp:nvSpPr>
        <dsp:cNvPr id="0" name=""/>
        <dsp:cNvSpPr/>
      </dsp:nvSpPr>
      <dsp:spPr>
        <a:xfrm rot="5400000">
          <a:off x="1495576" y="1245920"/>
          <a:ext cx="646330" cy="1711756"/>
        </a:xfrm>
        <a:prstGeom prst="round2SameRect">
          <a:avLst/>
        </a:prstGeom>
        <a:solidFill>
          <a:srgbClr val="5B9BD5">
            <a:tint val="40000"/>
            <a:alpha val="90000"/>
            <a:hueOff val="-6739762"/>
            <a:satOff val="-22832"/>
            <a:lumOff val="-2928"/>
            <a:alphaOff val="0"/>
          </a:srgbClr>
        </a:solidFill>
        <a:ln w="12700" cap="flat" cmpd="sng" algn="ctr">
          <a:solidFill>
            <a:srgbClr val="5B9BD5">
              <a:tint val="40000"/>
              <a:alpha val="90000"/>
              <a:hueOff val="-6739762"/>
              <a:satOff val="-22832"/>
              <a:lumOff val="-2928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3556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a-IR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+mn-lt"/>
              <a:ea typeface="+mn-ea"/>
              <a:cs typeface="Arial" panose="020B0604020202020204" pitchFamily="34" charset="0"/>
            </a:rPr>
            <a:t>همراه داشتن ژل ضدعفونی‌کننده، ماسک و دستمال کاغذی هنگام خروج از منزل</a:t>
          </a:r>
        </a:p>
        <a:p>
          <a:pPr marL="57150" lvl="1" indent="-57150" algn="ctr" defTabSz="3556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a-IR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+mn-lt"/>
              <a:ea typeface="+mn-ea"/>
              <a:cs typeface="Arial" panose="020B0604020202020204" pitchFamily="34" charset="0"/>
            </a:rPr>
            <a:t>پرهیز  از رفتن به سالن‌های ورزشی وسایل بازی کودکان در فضای سبز و پارک‌ها </a:t>
          </a:r>
        </a:p>
      </dsp:txBody>
      <dsp:txXfrm rot="-5400000">
        <a:off x="962864" y="1810184"/>
        <a:ext cx="1680205" cy="583228"/>
      </dsp:txXfrm>
    </dsp:sp>
    <dsp:sp modelId="{F9B18A03-D181-4DEA-856A-2AC4C6BF152E}">
      <dsp:nvSpPr>
        <dsp:cNvPr id="0" name=""/>
        <dsp:cNvSpPr/>
      </dsp:nvSpPr>
      <dsp:spPr>
        <a:xfrm>
          <a:off x="0" y="1697842"/>
          <a:ext cx="962863" cy="807913"/>
        </a:xfrm>
        <a:prstGeom prst="roundRect">
          <a:avLst/>
        </a:prstGeom>
        <a:solidFill>
          <a:srgbClr val="5B9BD5">
            <a:hueOff val="-6758543"/>
            <a:satOff val="-17419"/>
            <a:lumOff val="-11765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30480" rIns="60960" bIns="30480" numCol="1" spcCol="1270" anchor="ctr" anchorCtr="0">
          <a:noAutofit/>
        </a:bodyPr>
        <a:lstStyle/>
        <a:p>
          <a:pPr marL="0" lvl="0" indent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a-IR" sz="1600" b="1" kern="1200">
              <a:solidFill>
                <a:sysClr val="window" lastClr="FFFFFF"/>
              </a:solidFill>
              <a:latin typeface="+mn-lt"/>
              <a:ea typeface="+mn-ea"/>
              <a:cs typeface="Arial" panose="020B0604020202020204" pitchFamily="34" charset="0"/>
            </a:rPr>
            <a:t>در محیط های عمومی</a:t>
          </a:r>
        </a:p>
      </dsp:txBody>
      <dsp:txXfrm>
        <a:off x="39439" y="1737281"/>
        <a:ext cx="883985" cy="72903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VerticalCurvedList">
  <dgm:title val=""/>
  <dgm:desc val=""/>
  <dgm:catLst>
    <dgm:cat type="list" pri="2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chMax val="7"/>
      <dgm:chPref val="7"/>
      <dgm:dir/>
    </dgm:varLst>
    <dgm:alg type="composite"/>
    <dgm:shape xmlns:r="http://schemas.openxmlformats.org/officeDocument/2006/relationships" r:blip="">
      <dgm:adjLst/>
    </dgm:shape>
    <dgm:constrLst>
      <dgm:constr type="w" for="ch" refType="h" refFor="ch" op="gte" fact="0.8"/>
    </dgm:constrLst>
    <dgm:layoutNode name="Name1">
      <dgm:alg type="composite"/>
      <dgm:shape xmlns:r="http://schemas.openxmlformats.org/officeDocument/2006/relationships" r:blip="">
        <dgm:adjLst/>
      </dgm:shape>
      <dgm:choose name="Name2">
        <dgm:if name="Name3" func="var" arg="dir" op="equ" val="norm">
          <dgm:choose name="Name4">
            <dgm:if name="Name5" axis="ch" ptType="node" func="cnt" op="equ" val="1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625"/>
                <dgm:constr type="w" for="ch" forName="accent_1" refType="h" refFor="ch" refForName="accent_1" op="equ"/>
                <dgm:constr type="ctrY" for="ch" forName="accent_1" refType="h" fact="0.5"/>
                <dgm:constr type="ctrX" for="ch" forName="accent_1" refType="h" fact="0.2253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primFontSz" for="ch" ptType="node" op="equ" val="65"/>
              </dgm:constrLst>
            </dgm:if>
            <dgm:if name="Name6" axis="ch" ptType="node" func="cnt" op="equ" val="2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3571"/>
                <dgm:constr type="w" for="ch" forName="accent_1" refType="h" refFor="ch" refForName="accent_1" op="equ"/>
                <dgm:constr type="ctrY" for="ch" forName="accent_1" refType="h" fact="0.2857"/>
                <dgm:constr type="ctrX" for="ch" forName="accent_1" refType="h" fact="0.1891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3571"/>
                <dgm:constr type="w" for="ch" forName="accent_2" refType="h" refFor="ch" refForName="accent_2" op="equ"/>
                <dgm:constr type="ctrY" for="ch" forName="accent_2" refType="h" fact="0.7143"/>
                <dgm:constr type="ctrX" for="ch" forName="accent_2" refType="h" fact="0.1891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primFontSz" for="ch" ptType="node" op="equ" val="65"/>
              </dgm:constrLst>
            </dgm:if>
            <dgm:if name="Name7" axis="ch" ptType="node" func="cnt" op="equ" val="3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25"/>
                <dgm:constr type="w" for="ch" forName="accent_1" refType="h" refFor="ch" refForName="accent_1" op="equ"/>
                <dgm:constr type="ctrY" for="ch" forName="accent_1" refType="h" fact="0.2"/>
                <dgm:constr type="ctrX" for="ch" forName="accent_1" refType="h" fact="0.1526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25"/>
                <dgm:constr type="w" for="ch" forName="accent_2" refType="h" refFor="ch" refForName="accent_2" op="equ"/>
                <dgm:constr type="ctrY" for="ch" forName="accent_2" refType="h" fact="0.5"/>
                <dgm:constr type="ctrX" for="ch" forName="accent_2" refType="h" fact="0.2253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25"/>
                <dgm:constr type="w" for="ch" forName="accent_3" refType="h" refFor="ch" refForName="accent_3" op="equ"/>
                <dgm:constr type="ctrY" for="ch" forName="accent_3" refType="h" fact="0.8"/>
                <dgm:constr type="ctrX" for="ch" forName="accent_3" refType="h" fact="0.1526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primFontSz" for="ch" ptType="node" op="equ" val="65"/>
              </dgm:constrLst>
            </dgm:if>
            <dgm:if name="Name8" axis="ch" ptType="node" func="cnt" op="equ" val="4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923"/>
                <dgm:constr type="w" for="ch" forName="accent_1" refType="h" refFor="ch" refForName="accent_1" op="equ"/>
                <dgm:constr type="ctrY" for="ch" forName="accent_1" refType="h" fact="0.1538"/>
                <dgm:constr type="ctrX" for="ch" forName="accent_1" refType="h" fact="0.1268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923"/>
                <dgm:constr type="w" for="ch" forName="accent_2" refType="h" refFor="ch" refForName="accent_2" op="equ"/>
                <dgm:constr type="ctrY" for="ch" forName="accent_2" refType="h" fact="0.3846"/>
                <dgm:constr type="ctrX" for="ch" forName="accent_2" refType="h" fact="0.215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923"/>
                <dgm:constr type="w" for="ch" forName="accent_3" refType="h" refFor="ch" refForName="accent_3" op="equ"/>
                <dgm:constr type="ctrY" for="ch" forName="accent_3" refType="h" fact="0.6154"/>
                <dgm:constr type="ctrX" for="ch" forName="accent_3" refType="h" fact="0.215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923"/>
                <dgm:constr type="w" for="ch" forName="accent_4" refType="h" refFor="ch" refForName="accent_4" op="equ"/>
                <dgm:constr type="ctrY" for="ch" forName="accent_4" refType="h" fact="0.8462"/>
                <dgm:constr type="ctrX" for="ch" forName="accent_4" refType="h" fact="0.1268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primFontSz" for="ch" ptType="node" op="equ" val="65"/>
              </dgm:constrLst>
            </dgm:if>
            <dgm:if name="Name9" axis="ch" ptType="node" func="cnt" op="equ" val="5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563"/>
                <dgm:constr type="w" for="ch" forName="accent_1" refType="h" refFor="ch" refForName="accent_1" op="equ"/>
                <dgm:constr type="ctrY" for="ch" forName="accent_1" refType="h" fact="0.125"/>
                <dgm:constr type="ctrX" for="ch" forName="accent_1" refType="h" fact="0.1082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563"/>
                <dgm:constr type="w" for="ch" forName="accent_2" refType="h" refFor="ch" refForName="accent_2" op="equ"/>
                <dgm:constr type="ctrY" for="ch" forName="accent_2" refType="h" fact="0.3125"/>
                <dgm:constr type="ctrX" for="ch" forName="accent_2" refType="h" fact="0.1978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563"/>
                <dgm:constr type="w" for="ch" forName="accent_3" refType="h" refFor="ch" refForName="accent_3" op="equ"/>
                <dgm:constr type="ctrY" for="ch" forName="accent_3" refType="h" fact="0.5"/>
                <dgm:constr type="ctrX" for="ch" forName="accent_3" refType="h" fact="0.2253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563"/>
                <dgm:constr type="w" for="ch" forName="accent_4" refType="h" refFor="ch" refForName="accent_4" op="equ"/>
                <dgm:constr type="ctrY" for="ch" forName="accent_4" refType="h" fact="0.6875"/>
                <dgm:constr type="ctrX" for="ch" forName="accent_4" refType="h" fact="0.1978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563"/>
                <dgm:constr type="w" for="ch" forName="accent_5" refType="h" refFor="ch" refForName="accent_5" op="equ"/>
                <dgm:constr type="ctrY" for="ch" forName="accent_5" refType="h" fact="0.875"/>
                <dgm:constr type="ctrX" for="ch" forName="accent_5" refType="h" fact="0.1082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primFontSz" for="ch" ptType="node" op="equ" val="65"/>
              </dgm:constrLst>
            </dgm:if>
            <dgm:if name="Name10" axis="ch" ptType="node" func="cnt" op="equ" val="6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316"/>
                <dgm:constr type="w" for="ch" forName="accent_1" refType="h" refFor="ch" refForName="accent_1" op="equ"/>
                <dgm:constr type="ctrY" for="ch" forName="accent_1" refType="h" fact="0.1053"/>
                <dgm:constr type="ctrX" for="ch" forName="accent_1" refType="h" fact="0.0943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316"/>
                <dgm:constr type="w" for="ch" forName="accent_2" refType="h" refFor="ch" refForName="accent_2" op="equ"/>
                <dgm:constr type="ctrY" for="ch" forName="accent_2" refType="h" fact="0.2632"/>
                <dgm:constr type="ctrX" for="ch" forName="accent_2" refType="h" fact="0.1809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316"/>
                <dgm:constr type="w" for="ch" forName="accent_3" refType="h" refFor="ch" refForName="accent_3" op="equ"/>
                <dgm:constr type="ctrY" for="ch" forName="accent_3" refType="h" fact="0.4211"/>
                <dgm:constr type="ctrX" for="ch" forName="accent_3" refType="h" fact="0.2205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316"/>
                <dgm:constr type="w" for="ch" forName="accent_4" refType="h" refFor="ch" refForName="accent_4" op="equ"/>
                <dgm:constr type="ctrY" for="ch" forName="accent_4" refType="h" fact="0.5789"/>
                <dgm:constr type="ctrX" for="ch" forName="accent_4" refType="h" fact="0.2205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316"/>
                <dgm:constr type="w" for="ch" forName="accent_5" refType="h" refFor="ch" refForName="accent_5" op="equ"/>
                <dgm:constr type="ctrY" for="ch" forName="accent_5" refType="h" fact="0.7368"/>
                <dgm:constr type="ctrX" for="ch" forName="accent_5" refType="h" fact="0.1809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h" for="ch" forName="accent_6" refType="h" fact="0.1316"/>
                <dgm:constr type="w" for="ch" forName="accent_6" refType="h" refFor="ch" refForName="accent_6" op="equ"/>
                <dgm:constr type="ctrY" for="ch" forName="accent_6" refType="h" fact="0.8947"/>
                <dgm:constr type="ctrX" for="ch" forName="accent_6" refType="h" fact="0.0943"/>
                <dgm:constr type="l" for="ch" forName="text_6" refType="ctrX" refFor="ch" refForName="accent_6"/>
                <dgm:constr type="r" for="ch" forName="text_6" refType="w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lMarg" for="ch" forName="text_6" refType="w" refFor="ch" refForName="accent_6" fact="1.8"/>
                <dgm:constr type="primFontSz" for="ch" ptType="node" op="equ" val="65"/>
              </dgm:constrLst>
            </dgm:if>
            <dgm:else name="Name11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136"/>
                <dgm:constr type="w" for="ch" forName="accent_1" refType="h" refFor="ch" refForName="accent_1" op="equ"/>
                <dgm:constr type="ctrY" for="ch" forName="accent_1" refType="h" fact="0.0909"/>
                <dgm:constr type="ctrX" for="ch" forName="accent_1" refType="h" fact="0.0835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136"/>
                <dgm:constr type="w" for="ch" forName="accent_2" refType="h" refFor="ch" refForName="accent_2" op="equ"/>
                <dgm:constr type="ctrY" for="ch" forName="accent_2" refType="h" fact="0.2273"/>
                <dgm:constr type="ctrX" for="ch" forName="accent_2" refType="h" fact="0.1658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136"/>
                <dgm:constr type="w" for="ch" forName="accent_3" refType="h" refFor="ch" refForName="accent_3" op="equ"/>
                <dgm:constr type="ctrY" for="ch" forName="accent_3" refType="h" fact="0.3636"/>
                <dgm:constr type="ctrX" for="ch" forName="accent_3" refType="h" fact="0.2109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136"/>
                <dgm:constr type="w" for="ch" forName="accent_4" refType="h" refFor="ch" refForName="accent_4" op="equ"/>
                <dgm:constr type="ctrY" for="ch" forName="accent_4" refType="h" fact="0.5"/>
                <dgm:constr type="ctrX" for="ch" forName="accent_4" refType="h" fact="0.2253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136"/>
                <dgm:constr type="w" for="ch" forName="accent_5" refType="h" refFor="ch" refForName="accent_5" op="equ"/>
                <dgm:constr type="ctrY" for="ch" forName="accent_5" refType="h" fact="0.6364"/>
                <dgm:constr type="ctrX" for="ch" forName="accent_5" refType="h" fact="0.2109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h" for="ch" forName="accent_6" refType="h" fact="0.1136"/>
                <dgm:constr type="w" for="ch" forName="accent_6" refType="h" refFor="ch" refForName="accent_6" op="equ"/>
                <dgm:constr type="ctrY" for="ch" forName="accent_6" refType="h" fact="0.7727"/>
                <dgm:constr type="ctrX" for="ch" forName="accent_6" refType="h" fact="0.1658"/>
                <dgm:constr type="l" for="ch" forName="text_6" refType="ctrX" refFor="ch" refForName="accent_6"/>
                <dgm:constr type="r" for="ch" forName="text_6" refType="w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lMarg" for="ch" forName="text_6" refType="w" refFor="ch" refForName="accent_6" fact="1.8"/>
                <dgm:constr type="h" for="ch" forName="accent_7" refType="h" fact="0.1136"/>
                <dgm:constr type="w" for="ch" forName="accent_7" refType="h" refFor="ch" refForName="accent_7" op="equ"/>
                <dgm:constr type="ctrY" for="ch" forName="accent_7" refType="h" fact="0.9091"/>
                <dgm:constr type="ctrX" for="ch" forName="accent_7" refType="h" fact="0.0835"/>
                <dgm:constr type="l" for="ch" forName="text_7" refType="ctrX" refFor="ch" refForName="accent_7"/>
                <dgm:constr type="r" for="ch" forName="text_7" refType="w"/>
                <dgm:constr type="w" for="ch" forName="text_7" refType="h" refFor="ch" refForName="text_7" op="gte"/>
                <dgm:constr type="h" for="ch" forName="text_7" refType="h" refFor="ch" refForName="accent_7" fact="0.8"/>
                <dgm:constr type="ctrY" for="ch" forName="text_7" refType="ctrY" refFor="ch" refForName="accent_7"/>
                <dgm:constr type="lMarg" for="ch" forName="text_7" refType="w" refFor="ch" refForName="accent_7" fact="1.8"/>
                <dgm:constr type="primFontSz" for="ch" ptType="node" op="equ" val="65"/>
              </dgm:constrLst>
            </dgm:else>
          </dgm:choose>
        </dgm:if>
        <dgm:else name="Name12">
          <dgm:choose name="Name13">
            <dgm:if name="Name14" axis="ch" ptType="node" func="cnt" op="equ" val="1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625"/>
                <dgm:constr type="w" for="ch" forName="accent_1" refType="h" refFor="ch" refForName="accent_1" op="equ"/>
                <dgm:constr type="ctrY" for="ch" forName="accent_1" refType="h" fact="0.5"/>
                <dgm:constr type="ctrX" for="ch" forName="accent_1" refType="w"/>
                <dgm:constr type="ctrXOff" for="ch" forName="accent_1" refType="h" fact="-0.2253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primFontSz" for="ch" ptType="node" op="equ" val="65"/>
              </dgm:constrLst>
            </dgm:if>
            <dgm:if name="Name15" axis="ch" ptType="node" func="cnt" op="equ" val="2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3571"/>
                <dgm:constr type="w" for="ch" forName="accent_1" refType="h" refFor="ch" refForName="accent_1" op="equ"/>
                <dgm:constr type="ctrY" for="ch" forName="accent_1" refType="h" fact="0.2857"/>
                <dgm:constr type="ctrX" for="ch" forName="accent_1" refType="w"/>
                <dgm:constr type="ctrXOff" for="ch" forName="accent_1" refType="h" fact="-0.1891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3571"/>
                <dgm:constr type="w" for="ch" forName="accent_2" refType="h" refFor="ch" refForName="accent_2" op="equ"/>
                <dgm:constr type="ctrY" for="ch" forName="accent_2" refType="h" fact="0.7143"/>
                <dgm:constr type="ctrX" for="ch" forName="accent_2" refType="w"/>
                <dgm:constr type="ctrXOff" for="ch" forName="accent_2" refType="h" fact="-0.1891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primFontSz" for="ch" ptType="node" op="equ" val="65"/>
              </dgm:constrLst>
            </dgm:if>
            <dgm:if name="Name16" axis="ch" ptType="node" func="cnt" op="equ" val="3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25"/>
                <dgm:constr type="w" for="ch" forName="accent_1" refType="h" refFor="ch" refForName="accent_1" op="equ"/>
                <dgm:constr type="ctrY" for="ch" forName="accent_1" refType="h" fact="0.2"/>
                <dgm:constr type="ctrX" for="ch" forName="accent_1" refType="w"/>
                <dgm:constr type="ctrXOff" for="ch" forName="accent_1" refType="h" fact="-0.1526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25"/>
                <dgm:constr type="w" for="ch" forName="accent_2" refType="h" refFor="ch" refForName="accent_2" op="equ"/>
                <dgm:constr type="ctrY" for="ch" forName="accent_2" refType="h" fact="0.5"/>
                <dgm:constr type="ctrX" for="ch" forName="accent_2" refType="w"/>
                <dgm:constr type="ctrXOff" for="ch" forName="accent_2" refType="h" fact="-0.2253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25"/>
                <dgm:constr type="w" for="ch" forName="accent_3" refType="h" refFor="ch" refForName="accent_3" op="equ"/>
                <dgm:constr type="ctrY" for="ch" forName="accent_3" refType="h" fact="0.8"/>
                <dgm:constr type="ctrX" for="ch" forName="accent_3" refType="w"/>
                <dgm:constr type="ctrXOff" for="ch" forName="accent_3" refType="h" fact="-0.1526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primFontSz" for="ch" ptType="node" op="equ" val="65"/>
              </dgm:constrLst>
            </dgm:if>
            <dgm:if name="Name17" axis="ch" ptType="node" func="cnt" op="equ" val="4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923"/>
                <dgm:constr type="w" for="ch" forName="accent_1" refType="h" refFor="ch" refForName="accent_1" op="equ"/>
                <dgm:constr type="ctrY" for="ch" forName="accent_1" refType="h" fact="0.1538"/>
                <dgm:constr type="ctrX" for="ch" forName="accent_1" refType="w"/>
                <dgm:constr type="ctrXOff" for="ch" forName="accent_1" refType="h" fact="-0.1268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923"/>
                <dgm:constr type="w" for="ch" forName="accent_2" refType="h" refFor="ch" refForName="accent_2" op="equ"/>
                <dgm:constr type="ctrY" for="ch" forName="accent_2" refType="h" fact="0.3846"/>
                <dgm:constr type="ctrX" for="ch" forName="accent_2" refType="w"/>
                <dgm:constr type="ctrXOff" for="ch" forName="accent_2" refType="h" fact="-0.215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923"/>
                <dgm:constr type="w" for="ch" forName="accent_3" refType="h" refFor="ch" refForName="accent_3" op="equ"/>
                <dgm:constr type="ctrY" for="ch" forName="accent_3" refType="h" fact="0.6154"/>
                <dgm:constr type="ctrX" for="ch" forName="accent_3" refType="w"/>
                <dgm:constr type="ctrXOff" for="ch" forName="accent_3" refType="h" fact="-0.215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923"/>
                <dgm:constr type="w" for="ch" forName="accent_4" refType="h" refFor="ch" refForName="accent_4" op="equ"/>
                <dgm:constr type="ctrY" for="ch" forName="accent_4" refType="h" fact="0.8462"/>
                <dgm:constr type="ctrX" for="ch" forName="accent_4" refType="w"/>
                <dgm:constr type="ctrXOff" for="ch" forName="accent_4" refType="h" fact="-0.1268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primFontSz" for="ch" ptType="node" op="equ" val="65"/>
              </dgm:constrLst>
            </dgm:if>
            <dgm:if name="Name18" axis="ch" ptType="node" func="cnt" op="equ" val="5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563"/>
                <dgm:constr type="w" for="ch" forName="accent_1" refType="h" refFor="ch" refForName="accent_1" op="equ"/>
                <dgm:constr type="ctrY" for="ch" forName="accent_1" refType="h" fact="0.125"/>
                <dgm:constr type="ctrX" for="ch" forName="accent_1" refType="w"/>
                <dgm:constr type="ctrXOff" for="ch" forName="accent_1" refType="h" fact="-0.1082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563"/>
                <dgm:constr type="w" for="ch" forName="accent_2" refType="h" refFor="ch" refForName="accent_2" op="equ"/>
                <dgm:constr type="ctrY" for="ch" forName="accent_2" refType="h" fact="0.3125"/>
                <dgm:constr type="ctrX" for="ch" forName="accent_2" refType="w"/>
                <dgm:constr type="ctrXOff" for="ch" forName="accent_2" refType="h" fact="-0.1978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563"/>
                <dgm:constr type="w" for="ch" forName="accent_3" refType="h" refFor="ch" refForName="accent_3" op="equ"/>
                <dgm:constr type="ctrY" for="ch" forName="accent_3" refType="h" fact="0.5"/>
                <dgm:constr type="ctrX" for="ch" forName="accent_3" refType="w"/>
                <dgm:constr type="ctrXOff" for="ch" forName="accent_3" refType="h" fact="-0.2253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563"/>
                <dgm:constr type="w" for="ch" forName="accent_4" refType="h" refFor="ch" refForName="accent_4" op="equ"/>
                <dgm:constr type="ctrY" for="ch" forName="accent_4" refType="h" fact="0.6875"/>
                <dgm:constr type="ctrX" for="ch" forName="accent_4" refType="w"/>
                <dgm:constr type="ctrXOff" for="ch" forName="accent_4" refType="h" fact="-0.1978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563"/>
                <dgm:constr type="w" for="ch" forName="accent_5" refType="h" refFor="ch" refForName="accent_5" op="equ"/>
                <dgm:constr type="ctrY" for="ch" forName="accent_5" refType="h" fact="0.875"/>
                <dgm:constr type="ctrX" for="ch" forName="accent_5" refType="w"/>
                <dgm:constr type="ctrXOff" for="ch" forName="accent_5" refType="h" fact="-0.1082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primFontSz" for="ch" ptType="node" op="equ" val="65"/>
              </dgm:constrLst>
            </dgm:if>
            <dgm:if name="Name19" axis="ch" ptType="node" func="cnt" op="equ" val="6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316"/>
                <dgm:constr type="w" for="ch" forName="accent_1" refType="h" refFor="ch" refForName="accent_1" op="equ"/>
                <dgm:constr type="ctrY" for="ch" forName="accent_1" refType="h" fact="0.1053"/>
                <dgm:constr type="ctrX" for="ch" forName="accent_1" refType="w"/>
                <dgm:constr type="ctrXOff" for="ch" forName="accent_1" refType="h" fact="-0.0943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316"/>
                <dgm:constr type="w" for="ch" forName="accent_2" refType="h" refFor="ch" refForName="accent_2" op="equ"/>
                <dgm:constr type="ctrY" for="ch" forName="accent_2" refType="h" fact="0.2632"/>
                <dgm:constr type="ctrX" for="ch" forName="accent_2" refType="w"/>
                <dgm:constr type="ctrXOff" for="ch" forName="accent_2" refType="h" fact="-0.1809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316"/>
                <dgm:constr type="w" for="ch" forName="accent_3" refType="h" refFor="ch" refForName="accent_3" op="equ"/>
                <dgm:constr type="ctrY" for="ch" forName="accent_3" refType="h" fact="0.4211"/>
                <dgm:constr type="ctrX" for="ch" forName="accent_3" refType="w"/>
                <dgm:constr type="ctrXOff" for="ch" forName="accent_3" refType="h" fact="-0.2205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316"/>
                <dgm:constr type="w" for="ch" forName="accent_4" refType="h" refFor="ch" refForName="accent_4" op="equ"/>
                <dgm:constr type="ctrY" for="ch" forName="accent_4" refType="h" fact="0.5789"/>
                <dgm:constr type="ctrX" for="ch" forName="accent_4" refType="w"/>
                <dgm:constr type="ctrXOff" for="ch" forName="accent_4" refType="h" fact="-0.2205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316"/>
                <dgm:constr type="w" for="ch" forName="accent_5" refType="h" refFor="ch" refForName="accent_5" op="equ"/>
                <dgm:constr type="ctrY" for="ch" forName="accent_5" refType="h" fact="0.7368"/>
                <dgm:constr type="ctrX" for="ch" forName="accent_5" refType="w"/>
                <dgm:constr type="ctrXOff" for="ch" forName="accent_5" refType="h" fact="-0.1809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h" for="ch" forName="accent_6" refType="h" fact="0.1316"/>
                <dgm:constr type="w" for="ch" forName="accent_6" refType="h" refFor="ch" refForName="accent_6" op="equ"/>
                <dgm:constr type="ctrY" for="ch" forName="accent_6" refType="h" fact="0.8947"/>
                <dgm:constr type="ctrX" for="ch" forName="accent_6" refType="w"/>
                <dgm:constr type="ctrXOff" for="ch" forName="accent_6" refType="h" fact="-0.0943"/>
                <dgm:constr type="r" for="ch" forName="text_6" refType="ctrX" refFor="ch" refForName="accent_6"/>
                <dgm:constr type="rOff" for="ch" forName="text_6" refType="ctrXOff" refFor="ch" refForName="accent_6"/>
                <dgm:constr type="l" for="ch" forName="text_6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rMarg" for="ch" forName="text_6" refType="w" refFor="ch" refForName="accent_6" fact="1.8"/>
                <dgm:constr type="primFontSz" for="ch" ptType="node" op="equ" val="65"/>
              </dgm:constrLst>
            </dgm:if>
            <dgm:else name="Name20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136"/>
                <dgm:constr type="w" for="ch" forName="accent_1" refType="h" refFor="ch" refForName="accent_1" op="equ"/>
                <dgm:constr type="ctrY" for="ch" forName="accent_1" refType="h" fact="0.0909"/>
                <dgm:constr type="ctrX" for="ch" forName="accent_1" refType="w"/>
                <dgm:constr type="ctrXOff" for="ch" forName="accent_1" refType="h" fact="-0.0835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136"/>
                <dgm:constr type="w" for="ch" forName="accent_2" refType="h" refFor="ch" refForName="accent_2" op="equ"/>
                <dgm:constr type="ctrY" for="ch" forName="accent_2" refType="h" fact="0.2273"/>
                <dgm:constr type="ctrX" for="ch" forName="accent_2" refType="w"/>
                <dgm:constr type="ctrXOff" for="ch" forName="accent_2" refType="h" fact="-0.1658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136"/>
                <dgm:constr type="w" for="ch" forName="accent_3" refType="h" refFor="ch" refForName="accent_3" op="equ"/>
                <dgm:constr type="ctrY" for="ch" forName="accent_3" refType="h" fact="0.3636"/>
                <dgm:constr type="ctrX" for="ch" forName="accent_3" refType="w"/>
                <dgm:constr type="ctrXOff" for="ch" forName="accent_3" refType="h" fact="-0.2109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136"/>
                <dgm:constr type="w" for="ch" forName="accent_4" refType="h" refFor="ch" refForName="accent_4" op="equ"/>
                <dgm:constr type="ctrY" for="ch" forName="accent_4" refType="h" fact="0.5"/>
                <dgm:constr type="ctrX" for="ch" forName="accent_4" refType="w"/>
                <dgm:constr type="ctrXOff" for="ch" forName="accent_4" refType="h" fact="-0.2253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136"/>
                <dgm:constr type="w" for="ch" forName="accent_5" refType="h" refFor="ch" refForName="accent_5" op="equ"/>
                <dgm:constr type="ctrY" for="ch" forName="accent_5" refType="h" fact="0.6364"/>
                <dgm:constr type="ctrX" for="ch" forName="accent_5" refType="w"/>
                <dgm:constr type="ctrXOff" for="ch" forName="accent_5" refType="h" fact="-0.2109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h" for="ch" forName="accent_6" refType="h" fact="0.1136"/>
                <dgm:constr type="w" for="ch" forName="accent_6" refType="h" refFor="ch" refForName="accent_6" op="equ"/>
                <dgm:constr type="ctrY" for="ch" forName="accent_6" refType="h" fact="0.7727"/>
                <dgm:constr type="ctrX" for="ch" forName="accent_6" refType="w"/>
                <dgm:constr type="ctrXOff" for="ch" forName="accent_6" refType="h" fact="-0.1658"/>
                <dgm:constr type="r" for="ch" forName="text_6" refType="ctrX" refFor="ch" refForName="accent_6"/>
                <dgm:constr type="rOff" for="ch" forName="text_6" refType="ctrXOff" refFor="ch" refForName="accent_6"/>
                <dgm:constr type="l" for="ch" forName="text_6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rMarg" for="ch" forName="text_6" refType="w" refFor="ch" refForName="accent_6" fact="1.8"/>
                <dgm:constr type="h" for="ch" forName="accent_7" refType="h" fact="0.1136"/>
                <dgm:constr type="w" for="ch" forName="accent_7" refType="h" refFor="ch" refForName="accent_7" op="equ"/>
                <dgm:constr type="ctrY" for="ch" forName="accent_7" refType="h" fact="0.9091"/>
                <dgm:constr type="ctrX" for="ch" forName="accent_7" refType="w"/>
                <dgm:constr type="ctrXOff" for="ch" forName="accent_7" refType="h" fact="-0.0835"/>
                <dgm:constr type="r" for="ch" forName="text_7" refType="ctrX" refFor="ch" refForName="accent_7"/>
                <dgm:constr type="rOff" for="ch" forName="text_7" refType="ctrXOff" refFor="ch" refForName="accent_7"/>
                <dgm:constr type="l" for="ch" forName="text_7"/>
                <dgm:constr type="w" for="ch" forName="text_7" refType="h" refFor="ch" refForName="text_7" op="gte"/>
                <dgm:constr type="h" for="ch" forName="text_7" refType="h" refFor="ch" refForName="accent_7" fact="0.8"/>
                <dgm:constr type="ctrY" for="ch" forName="text_7" refType="ctrY" refFor="ch" refForName="accent_7"/>
                <dgm:constr type="rMarg" for="ch" forName="text_7" refType="w" refFor="ch" refForName="accent_7" fact="1.8"/>
                <dgm:constr type="primFontSz" for="ch" ptType="node" op="equ" val="65"/>
              </dgm:constrLst>
            </dgm:else>
          </dgm:choose>
        </dgm:else>
      </dgm:choose>
      <dgm:layoutNode name="cycle">
        <dgm:choose name="Name21">
          <dgm:if name="Name22" func="var" arg="dir" op="equ" val="norm">
            <dgm:alg type="cycle">
              <dgm:param type="stAng" val="45"/>
              <dgm:param type="spanAng" val="90"/>
            </dgm:alg>
          </dgm:if>
          <dgm:else name="Name23">
            <dgm:alg type="cycle">
              <dgm:param type="stAng" val="225"/>
              <dgm:param type="spanAng" val="90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val="1"/>
          <dgm:constr type="h" for="ch" val="1"/>
          <dgm:constr type="diam" for="ch" forName="conn" refType="diam"/>
        </dgm:constrLst>
        <dgm:layoutNode name="srcNode">
          <dgm:alg type="sp"/>
          <dgm:shape xmlns:r="http://schemas.openxmlformats.org/officeDocument/2006/relationships" type="rect" r:blip="" hideGeom="1">
            <dgm:adjLst/>
          </dgm:shape>
          <dgm:presOf/>
        </dgm:layoutNode>
        <dgm:layoutNode name="conn" styleLbl="parChTrans1D2">
          <dgm:alg type="conn">
            <dgm:param type="connRout" val="curve"/>
            <dgm:param type="srcNode" val="srcNode"/>
            <dgm:param type="dstNode" val="dstNode"/>
            <dgm:param type="begPts" val="ctr"/>
            <dgm:param type="endPts" val="ctr"/>
            <dgm:param type="endSty" val="noArr"/>
          </dgm:alg>
          <dgm:shape xmlns:r="http://schemas.openxmlformats.org/officeDocument/2006/relationships" type="conn" r:blip="">
            <dgm:adjLst/>
          </dgm:shape>
          <dgm:presOf axis="desOrSelf" ptType="sibTrans" hideLastTrans="0" st="0" cnt="1"/>
          <dgm:constrLst>
            <dgm:constr type="begPad"/>
            <dgm:constr type="endPad"/>
          </dgm:constrLst>
        </dgm:layoutNode>
        <dgm:layoutNode name="extraNode">
          <dgm:alg type="sp"/>
          <dgm:shape xmlns:r="http://schemas.openxmlformats.org/officeDocument/2006/relationships" type="rect" r:blip="" hideGeom="1">
            <dgm:adjLst/>
          </dgm:shape>
          <dgm:presOf/>
        </dgm:layoutNode>
        <dgm:layoutNode name="dstNode">
          <dgm:alg type="sp"/>
          <dgm:shape xmlns:r="http://schemas.openxmlformats.org/officeDocument/2006/relationships" type="rect" r:blip="" hideGeom="1">
            <dgm:adjLst/>
          </dgm:shape>
          <dgm:presOf/>
        </dgm:layoutNode>
      </dgm:layoutNode>
      <dgm:forEach name="wrapper" axis="self" ptType="parTrans">
        <dgm:forEach name="wrapper2" axis="self" ptType="sibTrans" st="2">
          <dgm:forEach name="accentRepeat" axis="self">
            <dgm:layoutNode name="accentRepeatNode" styleLbl="solidFgAcc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</dgm:forEach>
        </dgm:forEach>
      </dgm:forEach>
      <dgm:forEach name="Name24" axis="ch" ptType="node" cnt="1">
        <dgm:layoutNode name="text_1" styleLbl="node1">
          <dgm:varLst>
            <dgm:bulletEnabled val="1"/>
          </dgm:varLst>
          <dgm:choose name="Name25">
            <dgm:if name="Name2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2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1">
          <dgm:alg type="sp"/>
          <dgm:shape xmlns:r="http://schemas.openxmlformats.org/officeDocument/2006/relationships" r:blip="">
            <dgm:adjLst/>
          </dgm:shape>
          <dgm:presOf/>
          <dgm:constrLst/>
          <dgm:forEach name="Name28" ref="accentRepeat"/>
        </dgm:layoutNode>
      </dgm:forEach>
      <dgm:forEach name="Name29" axis="ch" ptType="node" st="2" cnt="1">
        <dgm:layoutNode name="text_2" styleLbl="node1">
          <dgm:varLst>
            <dgm:bulletEnabled val="1"/>
          </dgm:varLst>
          <dgm:choose name="Name30">
            <dgm:if name="Name3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3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2">
          <dgm:alg type="sp"/>
          <dgm:shape xmlns:r="http://schemas.openxmlformats.org/officeDocument/2006/relationships" r:blip="">
            <dgm:adjLst/>
          </dgm:shape>
          <dgm:presOf/>
          <dgm:constrLst/>
          <dgm:forEach name="Name33" ref="accentRepeat"/>
        </dgm:layoutNode>
      </dgm:forEach>
      <dgm:forEach name="Name34" axis="ch" ptType="node" st="3" cnt="1">
        <dgm:layoutNode name="text_3" styleLbl="node1">
          <dgm:varLst>
            <dgm:bulletEnabled val="1"/>
          </dgm:varLst>
          <dgm:choose name="Name35">
            <dgm:if name="Name3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3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3">
          <dgm:alg type="sp"/>
          <dgm:shape xmlns:r="http://schemas.openxmlformats.org/officeDocument/2006/relationships" r:blip="">
            <dgm:adjLst/>
          </dgm:shape>
          <dgm:presOf/>
          <dgm:constrLst/>
          <dgm:forEach name="Name38" ref="accentRepeat"/>
        </dgm:layoutNode>
      </dgm:forEach>
      <dgm:forEach name="Name39" axis="ch" ptType="node" st="4" cnt="1">
        <dgm:layoutNode name="text_4" styleLbl="node1">
          <dgm:varLst>
            <dgm:bulletEnabled val="1"/>
          </dgm:varLst>
          <dgm:choose name="Name40">
            <dgm:if name="Name4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4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4">
          <dgm:alg type="sp"/>
          <dgm:shape xmlns:r="http://schemas.openxmlformats.org/officeDocument/2006/relationships" r:blip="">
            <dgm:adjLst/>
          </dgm:shape>
          <dgm:presOf/>
          <dgm:constrLst/>
          <dgm:forEach name="Name43" ref="accentRepeat"/>
        </dgm:layoutNode>
      </dgm:forEach>
      <dgm:forEach name="Name44" axis="ch" ptType="node" st="5" cnt="1">
        <dgm:layoutNode name="text_5" styleLbl="node1">
          <dgm:varLst>
            <dgm:bulletEnabled val="1"/>
          </dgm:varLst>
          <dgm:choose name="Name45">
            <dgm:if name="Name4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4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5">
          <dgm:alg type="sp"/>
          <dgm:shape xmlns:r="http://schemas.openxmlformats.org/officeDocument/2006/relationships" r:blip="">
            <dgm:adjLst/>
          </dgm:shape>
          <dgm:presOf/>
          <dgm:constrLst/>
          <dgm:forEach name="Name48" ref="accentRepeat"/>
        </dgm:layoutNode>
      </dgm:forEach>
      <dgm:forEach name="Name49" axis="ch" ptType="node" st="6" cnt="1">
        <dgm:layoutNode name="text_6" styleLbl="node1">
          <dgm:varLst>
            <dgm:bulletEnabled val="1"/>
          </dgm:varLst>
          <dgm:choose name="Name50">
            <dgm:if name="Name5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5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6">
          <dgm:alg type="sp"/>
          <dgm:shape xmlns:r="http://schemas.openxmlformats.org/officeDocument/2006/relationships" r:blip="">
            <dgm:adjLst/>
          </dgm:shape>
          <dgm:presOf/>
          <dgm:constrLst/>
          <dgm:forEach name="Name53" ref="accentRepeat"/>
        </dgm:layoutNode>
      </dgm:forEach>
      <dgm:forEach name="Name54" axis="ch" ptType="node" st="7" cnt="1">
        <dgm:layoutNode name="text_7" styleLbl="node1">
          <dgm:varLst>
            <dgm:bulletEnabled val="1"/>
          </dgm:varLst>
          <dgm:choose name="Name55">
            <dgm:if name="Name5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5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7">
          <dgm:alg type="sp"/>
          <dgm:shape xmlns:r="http://schemas.openxmlformats.org/officeDocument/2006/relationships" r:blip="">
            <dgm:adjLst/>
          </dgm:shape>
          <dgm:presOf/>
          <dgm:constrLst/>
          <dgm:forEach name="Name58" ref="accentRepeat"/>
        </dgm:layoutNode>
      </dgm:forEach>
    </dgm:layoutNod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C2CE6-9D83-4C2F-B839-A70EA29B9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SAHAND SHOP</dc:creator>
  <cp:keywords/>
  <dc:description/>
  <cp:lastModifiedBy>Benjamin</cp:lastModifiedBy>
  <cp:revision>42</cp:revision>
  <dcterms:created xsi:type="dcterms:W3CDTF">2020-05-15T08:10:00Z</dcterms:created>
  <dcterms:modified xsi:type="dcterms:W3CDTF">2020-06-09T21:34:00Z</dcterms:modified>
</cp:coreProperties>
</file>