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TableGrid"/>
        <w:bidiVisual/>
        <w:tblW w:w="0" w:type="auto"/>
        <w:tblLook w:val="04A0" w:firstRow="1" w:lastRow="0" w:firstColumn="1" w:lastColumn="0" w:noHBand="0" w:noVBand="1"/>
      </w:tblPr>
      <w:tblGrid>
        <w:gridCol w:w="2333"/>
        <w:gridCol w:w="1197"/>
        <w:gridCol w:w="792"/>
        <w:gridCol w:w="460"/>
        <w:gridCol w:w="4794"/>
      </w:tblGrid>
      <w:tr w:rsidR="00F0188A" w:rsidRPr="00F0188A" w:rsidTr="00F0188A">
        <w:trPr>
          <w:trHeight w:val="615"/>
        </w:trPr>
        <w:tc>
          <w:tcPr>
            <w:tcW w:w="11953" w:type="dxa"/>
            <w:gridSpan w:val="5"/>
            <w:noWrap/>
            <w:hideMark/>
          </w:tcPr>
          <w:p w:rsidR="00F0188A" w:rsidRPr="00F0188A" w:rsidRDefault="00F0188A" w:rsidP="00F0188A">
            <w:pPr>
              <w:bidi/>
              <w:rPr>
                <w:b/>
                <w:bCs/>
              </w:rPr>
            </w:pPr>
            <w:r w:rsidRPr="00F0188A">
              <w:rPr>
                <w:rFonts w:hint="cs"/>
                <w:b/>
                <w:bCs/>
                <w:rtl/>
              </w:rPr>
              <w:t>کاربرگ گزارش نشست</w:t>
            </w:r>
          </w:p>
        </w:tc>
      </w:tr>
      <w:tr w:rsidR="00F0188A" w:rsidRPr="00F0188A" w:rsidTr="00F0188A">
        <w:trPr>
          <w:trHeight w:val="615"/>
        </w:trPr>
        <w:tc>
          <w:tcPr>
            <w:tcW w:w="11953" w:type="dxa"/>
            <w:gridSpan w:val="5"/>
            <w:noWrap/>
            <w:hideMark/>
          </w:tcPr>
          <w:p w:rsidR="00F0188A" w:rsidRPr="00F0188A" w:rsidRDefault="00F0188A" w:rsidP="00F0188A">
            <w:pPr>
              <w:bidi/>
              <w:rPr>
                <w:b/>
                <w:bCs/>
              </w:rPr>
            </w:pPr>
            <w:r w:rsidRPr="00F0188A">
              <w:rPr>
                <w:rFonts w:hint="cs"/>
                <w:b/>
                <w:bCs/>
                <w:rtl/>
              </w:rPr>
              <w:t>مشخصات نشست</w:t>
            </w:r>
          </w:p>
        </w:tc>
      </w:tr>
      <w:tr w:rsidR="00F0188A" w:rsidRPr="00F0188A" w:rsidTr="00F0188A">
        <w:trPr>
          <w:trHeight w:val="555"/>
        </w:trPr>
        <w:tc>
          <w:tcPr>
            <w:tcW w:w="4372" w:type="dxa"/>
            <w:gridSpan w:val="2"/>
            <w:noWrap/>
            <w:hideMark/>
          </w:tcPr>
          <w:p w:rsidR="00F0188A" w:rsidRPr="00F0188A" w:rsidRDefault="00F0188A" w:rsidP="00F0188A">
            <w:pPr>
              <w:bidi/>
              <w:rPr>
                <w:b/>
                <w:bCs/>
              </w:rPr>
            </w:pPr>
            <w:r w:rsidRPr="00F0188A">
              <w:rPr>
                <w:rFonts w:hint="cs"/>
                <w:b/>
                <w:bCs/>
                <w:rtl/>
              </w:rPr>
              <w:t>نام استان: خوزستان</w:t>
            </w:r>
          </w:p>
        </w:tc>
        <w:tc>
          <w:tcPr>
            <w:tcW w:w="1485" w:type="dxa"/>
            <w:gridSpan w:val="2"/>
            <w:noWrap/>
            <w:hideMark/>
          </w:tcPr>
          <w:p w:rsidR="00F0188A" w:rsidRPr="00F0188A" w:rsidRDefault="00F0188A" w:rsidP="00F0188A">
            <w:pPr>
              <w:bidi/>
              <w:rPr>
                <w:b/>
                <w:bCs/>
              </w:rPr>
            </w:pPr>
            <w:r w:rsidRPr="00F0188A">
              <w:rPr>
                <w:rFonts w:hint="cs"/>
                <w:b/>
                <w:bCs/>
                <w:rtl/>
              </w:rPr>
              <w:t>نام شهرستان:     اهواز</w:t>
            </w:r>
          </w:p>
        </w:tc>
        <w:tc>
          <w:tcPr>
            <w:tcW w:w="6096" w:type="dxa"/>
            <w:hideMark/>
          </w:tcPr>
          <w:p w:rsidR="00F0188A" w:rsidRPr="00F0188A" w:rsidRDefault="00F0188A" w:rsidP="00F0188A">
            <w:pPr>
              <w:bidi/>
              <w:rPr>
                <w:b/>
                <w:bCs/>
              </w:rPr>
            </w:pPr>
            <w:r w:rsidRPr="00F0188A">
              <w:rPr>
                <w:rFonts w:hint="cs"/>
                <w:b/>
                <w:bCs/>
                <w:rtl/>
              </w:rPr>
              <w:t xml:space="preserve"> نام مدرسه: فاطمه معصومه (س)</w:t>
            </w:r>
          </w:p>
        </w:tc>
      </w:tr>
      <w:tr w:rsidR="00F0188A" w:rsidRPr="00F0188A" w:rsidTr="00F0188A">
        <w:trPr>
          <w:trHeight w:val="555"/>
        </w:trPr>
        <w:tc>
          <w:tcPr>
            <w:tcW w:w="5328" w:type="dxa"/>
            <w:gridSpan w:val="3"/>
            <w:noWrap/>
            <w:hideMark/>
          </w:tcPr>
          <w:p w:rsidR="00F0188A" w:rsidRPr="00F0188A" w:rsidRDefault="00F0188A" w:rsidP="00F0188A">
            <w:pPr>
              <w:bidi/>
              <w:rPr>
                <w:b/>
                <w:bCs/>
              </w:rPr>
            </w:pPr>
            <w:r w:rsidRPr="00F0188A">
              <w:rPr>
                <w:rFonts w:hint="cs"/>
                <w:b/>
                <w:bCs/>
                <w:rtl/>
              </w:rPr>
              <w:t xml:space="preserve">عنوان نشست: سلسله نشست هاي تبييني امر به معروف و نهي از منكر </w:t>
            </w:r>
          </w:p>
        </w:tc>
        <w:tc>
          <w:tcPr>
            <w:tcW w:w="6625" w:type="dxa"/>
            <w:gridSpan w:val="2"/>
            <w:noWrap/>
            <w:hideMark/>
          </w:tcPr>
          <w:p w:rsidR="00F0188A" w:rsidRPr="00F0188A" w:rsidRDefault="00F0188A" w:rsidP="00F0188A">
            <w:pPr>
              <w:bidi/>
              <w:rPr>
                <w:b/>
                <w:bCs/>
              </w:rPr>
            </w:pPr>
            <w:r w:rsidRPr="00F0188A">
              <w:rPr>
                <w:rFonts w:hint="cs"/>
                <w:b/>
                <w:bCs/>
                <w:rtl/>
              </w:rPr>
              <w:t xml:space="preserve">موضوع نشست: اولويت سنجي موارد امر به معروف و نهي از منكر </w:t>
            </w:r>
          </w:p>
        </w:tc>
      </w:tr>
      <w:tr w:rsidR="00F0188A" w:rsidRPr="00F0188A" w:rsidTr="00F0188A">
        <w:trPr>
          <w:trHeight w:val="660"/>
        </w:trPr>
        <w:tc>
          <w:tcPr>
            <w:tcW w:w="2896" w:type="dxa"/>
            <w:noWrap/>
            <w:hideMark/>
          </w:tcPr>
          <w:p w:rsidR="00F0188A" w:rsidRPr="00F0188A" w:rsidRDefault="00F0188A" w:rsidP="00F0188A">
            <w:pPr>
              <w:bidi/>
              <w:rPr>
                <w:b/>
                <w:bCs/>
              </w:rPr>
            </w:pPr>
            <w:r w:rsidRPr="00F0188A">
              <w:rPr>
                <w:rFonts w:hint="cs"/>
                <w:b/>
                <w:bCs/>
                <w:rtl/>
              </w:rPr>
              <w:t xml:space="preserve">نوع نشست: </w:t>
            </w:r>
          </w:p>
        </w:tc>
        <w:tc>
          <w:tcPr>
            <w:tcW w:w="1476" w:type="dxa"/>
            <w:noWrap/>
            <w:hideMark/>
          </w:tcPr>
          <w:p w:rsidR="00F0188A" w:rsidRPr="00F0188A" w:rsidRDefault="00F0188A" w:rsidP="00F0188A">
            <w:pPr>
              <w:bidi/>
              <w:rPr>
                <w:b/>
                <w:bCs/>
              </w:rPr>
            </w:pPr>
            <w:r w:rsidRPr="00F0188A">
              <w:rPr>
                <w:rFonts w:hint="cs"/>
                <w:b/>
                <w:bCs/>
                <w:rtl/>
              </w:rPr>
              <w:t>مناظره ای (نقد و نظر)</w:t>
            </w:r>
          </w:p>
        </w:tc>
        <w:tc>
          <w:tcPr>
            <w:tcW w:w="956" w:type="dxa"/>
            <w:noWrap/>
            <w:hideMark/>
          </w:tcPr>
          <w:p w:rsidR="00F0188A" w:rsidRPr="00F0188A" w:rsidRDefault="00F0188A" w:rsidP="00F0188A">
            <w:pPr>
              <w:bidi/>
              <w:rPr>
                <w:b/>
                <w:bCs/>
              </w:rPr>
            </w:pPr>
          </w:p>
        </w:tc>
        <w:tc>
          <w:tcPr>
            <w:tcW w:w="529" w:type="dxa"/>
            <w:noWrap/>
            <w:hideMark/>
          </w:tcPr>
          <w:p w:rsidR="00F0188A" w:rsidRPr="00F0188A" w:rsidRDefault="00F0188A" w:rsidP="00F0188A">
            <w:pPr>
              <w:bidi/>
              <w:rPr>
                <w:b/>
                <w:bCs/>
              </w:rPr>
            </w:pPr>
          </w:p>
        </w:tc>
        <w:tc>
          <w:tcPr>
            <w:tcW w:w="6096" w:type="dxa"/>
            <w:noWrap/>
            <w:hideMark/>
          </w:tcPr>
          <w:p w:rsidR="00F0188A" w:rsidRPr="00F0188A" w:rsidRDefault="00F0188A" w:rsidP="00F0188A">
            <w:pPr>
              <w:bidi/>
              <w:rPr>
                <w:b/>
                <w:bCs/>
              </w:rPr>
            </w:pPr>
            <w:r w:rsidRPr="00F0188A">
              <w:rPr>
                <w:rFonts w:hint="cs"/>
                <w:b/>
                <w:bCs/>
              </w:rPr>
              <w:t> </w:t>
            </w:r>
          </w:p>
        </w:tc>
      </w:tr>
      <w:tr w:rsidR="00F0188A" w:rsidRPr="00F0188A" w:rsidTr="00F0188A">
        <w:trPr>
          <w:trHeight w:val="660"/>
        </w:trPr>
        <w:tc>
          <w:tcPr>
            <w:tcW w:w="2896" w:type="dxa"/>
            <w:hideMark/>
          </w:tcPr>
          <w:p w:rsidR="00F0188A" w:rsidRPr="00F0188A" w:rsidRDefault="00F0188A" w:rsidP="00F0188A">
            <w:pPr>
              <w:bidi/>
              <w:rPr>
                <w:b/>
                <w:bCs/>
              </w:rPr>
            </w:pPr>
            <w:r w:rsidRPr="00F0188A">
              <w:rPr>
                <w:rFonts w:hint="cs"/>
                <w:b/>
                <w:bCs/>
                <w:rtl/>
              </w:rPr>
              <w:t>مصوب شورای علمی پژوهشی استان:</w:t>
            </w:r>
          </w:p>
        </w:tc>
        <w:tc>
          <w:tcPr>
            <w:tcW w:w="1476" w:type="dxa"/>
            <w:noWrap/>
            <w:hideMark/>
          </w:tcPr>
          <w:p w:rsidR="00F0188A" w:rsidRPr="00F0188A" w:rsidRDefault="00F0188A" w:rsidP="00F0188A">
            <w:pPr>
              <w:bidi/>
              <w:rPr>
                <w:b/>
                <w:bCs/>
              </w:rPr>
            </w:pPr>
            <w:r w:rsidRPr="00F0188A">
              <w:rPr>
                <w:rFonts w:hint="cs"/>
                <w:b/>
                <w:bCs/>
                <w:rtl/>
              </w:rPr>
              <w:t>خیر</w:t>
            </w:r>
          </w:p>
        </w:tc>
        <w:tc>
          <w:tcPr>
            <w:tcW w:w="956" w:type="dxa"/>
            <w:noWrap/>
            <w:hideMark/>
          </w:tcPr>
          <w:p w:rsidR="00F0188A" w:rsidRPr="00F0188A" w:rsidRDefault="00F0188A" w:rsidP="00F0188A">
            <w:pPr>
              <w:bidi/>
              <w:rPr>
                <w:b/>
                <w:bCs/>
              </w:rPr>
            </w:pPr>
          </w:p>
        </w:tc>
        <w:tc>
          <w:tcPr>
            <w:tcW w:w="6625" w:type="dxa"/>
            <w:gridSpan w:val="2"/>
            <w:noWrap/>
            <w:hideMark/>
          </w:tcPr>
          <w:p w:rsidR="00F0188A" w:rsidRPr="00F0188A" w:rsidRDefault="00F0188A" w:rsidP="00F0188A">
            <w:pPr>
              <w:bidi/>
              <w:rPr>
                <w:b/>
                <w:bCs/>
              </w:rPr>
            </w:pPr>
            <w:r w:rsidRPr="00F0188A">
              <w:rPr>
                <w:rFonts w:hint="cs"/>
                <w:b/>
                <w:bCs/>
                <w:rtl/>
              </w:rPr>
              <w:t>تاریخ تصویب:</w:t>
            </w:r>
          </w:p>
        </w:tc>
      </w:tr>
      <w:tr w:rsidR="00F0188A" w:rsidRPr="00F0188A" w:rsidTr="00F0188A">
        <w:trPr>
          <w:trHeight w:val="660"/>
        </w:trPr>
        <w:tc>
          <w:tcPr>
            <w:tcW w:w="5328" w:type="dxa"/>
            <w:gridSpan w:val="3"/>
            <w:noWrap/>
            <w:hideMark/>
          </w:tcPr>
          <w:p w:rsidR="00F0188A" w:rsidRPr="00F0188A" w:rsidRDefault="00F0188A" w:rsidP="00F0188A">
            <w:pPr>
              <w:bidi/>
              <w:rPr>
                <w:b/>
                <w:bCs/>
              </w:rPr>
            </w:pPr>
            <w:r w:rsidRPr="00F0188A">
              <w:rPr>
                <w:rFonts w:hint="cs"/>
                <w:b/>
                <w:bCs/>
                <w:rtl/>
              </w:rPr>
              <w:t>تاریخ برگزاری: 1401/02/19</w:t>
            </w:r>
          </w:p>
        </w:tc>
        <w:tc>
          <w:tcPr>
            <w:tcW w:w="6625" w:type="dxa"/>
            <w:gridSpan w:val="2"/>
            <w:noWrap/>
            <w:hideMark/>
          </w:tcPr>
          <w:p w:rsidR="00F0188A" w:rsidRPr="00F0188A" w:rsidRDefault="00F0188A" w:rsidP="00F0188A">
            <w:pPr>
              <w:bidi/>
              <w:rPr>
                <w:b/>
                <w:bCs/>
              </w:rPr>
            </w:pPr>
            <w:r w:rsidRPr="00F0188A">
              <w:rPr>
                <w:rFonts w:hint="cs"/>
                <w:b/>
                <w:bCs/>
                <w:rtl/>
              </w:rPr>
              <w:t>مکان برگزاری: مدرسه فاطمه معصومه (س)</w:t>
            </w:r>
          </w:p>
        </w:tc>
      </w:tr>
      <w:tr w:rsidR="00F0188A" w:rsidRPr="00F0188A" w:rsidTr="00F0188A">
        <w:trPr>
          <w:trHeight w:val="660"/>
        </w:trPr>
        <w:tc>
          <w:tcPr>
            <w:tcW w:w="4372" w:type="dxa"/>
            <w:gridSpan w:val="2"/>
            <w:hideMark/>
          </w:tcPr>
          <w:p w:rsidR="00F0188A" w:rsidRPr="00F0188A" w:rsidRDefault="00F0188A" w:rsidP="00F0188A">
            <w:pPr>
              <w:bidi/>
              <w:rPr>
                <w:b/>
                <w:bCs/>
              </w:rPr>
            </w:pPr>
            <w:r w:rsidRPr="00F0188A">
              <w:rPr>
                <w:rFonts w:hint="cs"/>
                <w:b/>
                <w:bCs/>
                <w:rtl/>
              </w:rPr>
              <w:t xml:space="preserve"> ارائه کننده بحث:   طلاب</w:t>
            </w:r>
          </w:p>
        </w:tc>
        <w:tc>
          <w:tcPr>
            <w:tcW w:w="1485" w:type="dxa"/>
            <w:gridSpan w:val="2"/>
            <w:hideMark/>
          </w:tcPr>
          <w:p w:rsidR="00F0188A" w:rsidRPr="00F0188A" w:rsidRDefault="00F0188A" w:rsidP="00F0188A">
            <w:pPr>
              <w:bidi/>
              <w:rPr>
                <w:b/>
                <w:bCs/>
              </w:rPr>
            </w:pPr>
            <w:r w:rsidRPr="00F0188A">
              <w:rPr>
                <w:rFonts w:hint="cs"/>
                <w:b/>
                <w:bCs/>
                <w:rtl/>
              </w:rPr>
              <w:t xml:space="preserve"> دبیر علمی:  زهرا مهدوي فخر</w:t>
            </w:r>
          </w:p>
        </w:tc>
        <w:tc>
          <w:tcPr>
            <w:tcW w:w="6096" w:type="dxa"/>
            <w:hideMark/>
          </w:tcPr>
          <w:p w:rsidR="00F0188A" w:rsidRPr="00F0188A" w:rsidRDefault="00F0188A" w:rsidP="00F0188A">
            <w:pPr>
              <w:bidi/>
              <w:rPr>
                <w:b/>
                <w:bCs/>
              </w:rPr>
            </w:pPr>
            <w:r w:rsidRPr="00F0188A">
              <w:rPr>
                <w:rFonts w:hint="cs"/>
                <w:b/>
                <w:bCs/>
                <w:rtl/>
              </w:rPr>
              <w:t>ناقد یا داور: كبري فرهنگ پور</w:t>
            </w:r>
          </w:p>
        </w:tc>
      </w:tr>
      <w:tr w:rsidR="00F0188A" w:rsidRPr="00F0188A" w:rsidTr="00F0188A">
        <w:trPr>
          <w:trHeight w:val="660"/>
        </w:trPr>
        <w:tc>
          <w:tcPr>
            <w:tcW w:w="11953" w:type="dxa"/>
            <w:gridSpan w:val="5"/>
            <w:noWrap/>
            <w:hideMark/>
          </w:tcPr>
          <w:p w:rsidR="00F0188A" w:rsidRPr="00F0188A" w:rsidRDefault="00F0188A" w:rsidP="00F0188A">
            <w:pPr>
              <w:bidi/>
              <w:rPr>
                <w:rtl/>
              </w:rPr>
            </w:pPr>
            <w:r w:rsidRPr="00F0188A">
              <w:rPr>
                <w:rtl/>
              </w:rPr>
              <w:drawing>
                <wp:anchor distT="0" distB="0" distL="114300" distR="114300" simplePos="0" relativeHeight="251658240" behindDoc="0" locked="0" layoutInCell="1" allowOverlap="1">
                  <wp:simplePos x="0" y="0"/>
                  <wp:positionH relativeFrom="column">
                    <wp:posOffset>0</wp:posOffset>
                  </wp:positionH>
                  <wp:positionV relativeFrom="paragraph">
                    <wp:posOffset>161925</wp:posOffset>
                  </wp:positionV>
                  <wp:extent cx="971550" cy="1028700"/>
                  <wp:effectExtent l="0" t="0" r="0" b="0"/>
                  <wp:wrapNone/>
                  <wp:docPr id="2" name="Picture 2"/>
                  <wp:cNvGraphicFramePr/>
                  <a:graphic xmlns:a="http://schemas.openxmlformats.org/drawingml/2006/main">
                    <a:graphicData uri="http://schemas.openxmlformats.org/drawingml/2006/picture">
                      <pic:pic xmlns:pic="http://schemas.openxmlformats.org/drawingml/2006/picture">
                        <pic:nvPicPr>
                          <pic:cNvPr id="2" name="Picture 1"/>
                          <pic:cNvPicPr>
                            <a:picLocks noChangeAspect="1"/>
                          </pic:cNvPicPr>
                        </pic:nvPicPr>
                        <pic:blipFill>
                          <a:blip r:embed="rId5">
                            <a:biLevel thresh="75000"/>
                            <a:extLst>
                              <a:ext uri="{BEBA8EAE-BF5A-486C-A8C5-ECC9F3942E4B}">
                                <a14:imgProps xmlns:a14="http://schemas.microsoft.com/office/drawing/2010/main">
                                  <a14:imgLayer r:embed="rId6">
                                    <a14:imgEffect>
                                      <a14:sharpenSoften amount="-50000"/>
                                    </a14:imgEffect>
                                    <a14:imgEffect>
                                      <a14:brightnessContrast contrast="-40000"/>
                                    </a14:imgEffect>
                                  </a14:imgLayer>
                                </a14:imgProps>
                              </a:ext>
                              <a:ext uri="{28A0092B-C50C-407E-A947-70E740481C1C}">
                                <a14:useLocalDpi xmlns:a14="http://schemas.microsoft.com/office/drawing/2010/main" val="0"/>
                              </a:ext>
                            </a:extLst>
                          </a:blip>
                          <a:stretch>
                            <a:fillRect/>
                          </a:stretch>
                        </pic:blipFill>
                        <pic:spPr>
                          <a:xfrm>
                            <a:off x="0" y="0"/>
                            <a:ext cx="963119" cy="1019174"/>
                          </a:xfrm>
                          <a:prstGeom prst="rect">
                            <a:avLst/>
                          </a:prstGeom>
                        </pic:spPr>
                      </pic:pic>
                    </a:graphicData>
                  </a:graphic>
                  <wp14:sizeRelH relativeFrom="page">
                    <wp14:pctWidth>0</wp14:pctWidth>
                  </wp14:sizeRelH>
                  <wp14:sizeRelV relativeFrom="page">
                    <wp14:pctHeight>0</wp14:pctHeight>
                  </wp14:sizeRelV>
                </wp:anchor>
              </w:drawing>
            </w:r>
          </w:p>
          <w:tbl>
            <w:tblPr>
              <w:bidiVisual/>
              <w:tblW w:w="0" w:type="auto"/>
              <w:tblCellSpacing w:w="0" w:type="dxa"/>
              <w:tblCellMar>
                <w:left w:w="0" w:type="dxa"/>
                <w:right w:w="0" w:type="dxa"/>
              </w:tblCellMar>
              <w:tblLook w:val="04A0" w:firstRow="1" w:lastRow="0" w:firstColumn="1" w:lastColumn="0" w:noHBand="0" w:noVBand="1"/>
            </w:tblPr>
            <w:tblGrid>
              <w:gridCol w:w="9314"/>
            </w:tblGrid>
            <w:tr w:rsidR="00F0188A" w:rsidRPr="00F0188A">
              <w:trPr>
                <w:trHeight w:val="660"/>
                <w:tblCellSpacing w:w="0" w:type="dxa"/>
              </w:trPr>
              <w:tc>
                <w:tcPr>
                  <w:tcW w:w="10000" w:type="dxa"/>
                  <w:tcBorders>
                    <w:top w:val="nil"/>
                    <w:left w:val="double" w:sz="6" w:space="0" w:color="auto"/>
                    <w:bottom w:val="nil"/>
                    <w:right w:val="double" w:sz="6" w:space="0" w:color="000000"/>
                  </w:tcBorders>
                  <w:shd w:val="clear" w:color="FFFFFF" w:fill="auto"/>
                  <w:noWrap/>
                  <w:vAlign w:val="center"/>
                  <w:hideMark/>
                </w:tcPr>
                <w:p w:rsidR="00F0188A" w:rsidRPr="00F0188A" w:rsidRDefault="00F0188A" w:rsidP="00F0188A">
                  <w:pPr>
                    <w:bidi/>
                    <w:rPr>
                      <w:b/>
                      <w:bCs/>
                    </w:rPr>
                  </w:pPr>
                  <w:r w:rsidRPr="00F0188A">
                    <w:rPr>
                      <w:rFonts w:hint="cs"/>
                      <w:b/>
                      <w:bCs/>
                      <w:rtl/>
                    </w:rPr>
                    <w:t xml:space="preserve"> تعداد کل شرکت کنندگان: 17 نفر حضوري</w:t>
                  </w:r>
                </w:p>
              </w:tc>
            </w:tr>
          </w:tbl>
          <w:p w:rsidR="00F0188A" w:rsidRPr="00F0188A" w:rsidRDefault="00F0188A" w:rsidP="00F0188A">
            <w:pPr>
              <w:bidi/>
            </w:pPr>
          </w:p>
        </w:tc>
      </w:tr>
      <w:tr w:rsidR="00F0188A" w:rsidRPr="00F0188A" w:rsidTr="00F0188A">
        <w:trPr>
          <w:trHeight w:val="555"/>
        </w:trPr>
        <w:tc>
          <w:tcPr>
            <w:tcW w:w="5328" w:type="dxa"/>
            <w:gridSpan w:val="3"/>
            <w:noWrap/>
            <w:hideMark/>
          </w:tcPr>
          <w:p w:rsidR="00F0188A" w:rsidRPr="00F0188A" w:rsidRDefault="00F0188A" w:rsidP="00F0188A">
            <w:pPr>
              <w:bidi/>
              <w:rPr>
                <w:b/>
                <w:bCs/>
              </w:rPr>
            </w:pPr>
            <w:r w:rsidRPr="00F0188A">
              <w:rPr>
                <w:rFonts w:hint="cs"/>
                <w:b/>
                <w:bCs/>
                <w:rtl/>
              </w:rPr>
              <w:t xml:space="preserve">تکمیل کننده کاربرگ: زهرا مهدوي فخر </w:t>
            </w:r>
          </w:p>
        </w:tc>
        <w:tc>
          <w:tcPr>
            <w:tcW w:w="6625" w:type="dxa"/>
            <w:gridSpan w:val="2"/>
            <w:noWrap/>
            <w:hideMark/>
          </w:tcPr>
          <w:p w:rsidR="00F0188A" w:rsidRPr="00F0188A" w:rsidRDefault="00F0188A" w:rsidP="00F0188A">
            <w:pPr>
              <w:bidi/>
              <w:rPr>
                <w:b/>
                <w:bCs/>
              </w:rPr>
            </w:pPr>
            <w:r w:rsidRPr="00F0188A">
              <w:rPr>
                <w:rFonts w:hint="cs"/>
                <w:b/>
                <w:bCs/>
                <w:rtl/>
              </w:rPr>
              <w:t>سمت تکمیل کننده کاربرگ: معاون پژوهش</w:t>
            </w:r>
          </w:p>
        </w:tc>
      </w:tr>
      <w:tr w:rsidR="00F0188A" w:rsidRPr="00F0188A" w:rsidTr="00F0188A">
        <w:trPr>
          <w:trHeight w:val="660"/>
        </w:trPr>
        <w:tc>
          <w:tcPr>
            <w:tcW w:w="5328" w:type="dxa"/>
            <w:gridSpan w:val="3"/>
            <w:noWrap/>
            <w:hideMark/>
          </w:tcPr>
          <w:p w:rsidR="00F0188A" w:rsidRPr="00F0188A" w:rsidRDefault="00F0188A" w:rsidP="00F0188A">
            <w:pPr>
              <w:bidi/>
              <w:rPr>
                <w:b/>
                <w:bCs/>
              </w:rPr>
            </w:pPr>
            <w:r w:rsidRPr="00F0188A">
              <w:rPr>
                <w:rFonts w:hint="cs"/>
                <w:b/>
                <w:bCs/>
                <w:rtl/>
              </w:rPr>
              <w:t>تاریخ تکمیل: 1401/02/20</w:t>
            </w:r>
          </w:p>
        </w:tc>
        <w:tc>
          <w:tcPr>
            <w:tcW w:w="6625" w:type="dxa"/>
            <w:gridSpan w:val="2"/>
            <w:noWrap/>
            <w:hideMark/>
          </w:tcPr>
          <w:p w:rsidR="00F0188A" w:rsidRPr="00F0188A" w:rsidRDefault="00F0188A" w:rsidP="00F0188A">
            <w:pPr>
              <w:bidi/>
              <w:rPr>
                <w:b/>
                <w:bCs/>
              </w:rPr>
            </w:pPr>
            <w:r w:rsidRPr="00F0188A">
              <w:rPr>
                <w:rFonts w:hint="cs"/>
                <w:b/>
                <w:bCs/>
                <w:rtl/>
              </w:rPr>
              <w:t>محل امضا معاون پژوهش مدرسه</w:t>
            </w:r>
          </w:p>
        </w:tc>
      </w:tr>
      <w:tr w:rsidR="00F0188A" w:rsidRPr="00F0188A" w:rsidTr="00F0188A">
        <w:trPr>
          <w:trHeight w:val="660"/>
        </w:trPr>
        <w:tc>
          <w:tcPr>
            <w:tcW w:w="11953" w:type="dxa"/>
            <w:gridSpan w:val="5"/>
            <w:noWrap/>
            <w:hideMark/>
          </w:tcPr>
          <w:p w:rsidR="00F0188A" w:rsidRPr="00F0188A" w:rsidRDefault="00F0188A" w:rsidP="00F0188A">
            <w:pPr>
              <w:bidi/>
              <w:rPr>
                <w:b/>
                <w:bCs/>
              </w:rPr>
            </w:pPr>
            <w:r w:rsidRPr="00F0188A">
              <w:rPr>
                <w:rFonts w:hint="cs"/>
                <w:b/>
                <w:bCs/>
                <w:rtl/>
              </w:rPr>
              <w:t xml:space="preserve"> خلاصه محتوای ارائه شده در نشست</w:t>
            </w:r>
          </w:p>
        </w:tc>
      </w:tr>
      <w:tr w:rsidR="00F0188A" w:rsidRPr="00F0188A" w:rsidTr="00F0188A">
        <w:trPr>
          <w:trHeight w:val="3045"/>
        </w:trPr>
        <w:tc>
          <w:tcPr>
            <w:tcW w:w="11953" w:type="dxa"/>
            <w:gridSpan w:val="5"/>
            <w:hideMark/>
          </w:tcPr>
          <w:p w:rsidR="00F0188A" w:rsidRPr="00F0188A" w:rsidRDefault="00F0188A" w:rsidP="00F0188A">
            <w:pPr>
              <w:bidi/>
              <w:rPr>
                <w:b/>
                <w:bCs/>
              </w:rPr>
            </w:pPr>
            <w:r w:rsidRPr="00F0188A">
              <w:rPr>
                <w:rFonts w:hint="cs"/>
                <w:b/>
                <w:bCs/>
                <w:rtl/>
              </w:rPr>
              <w:t xml:space="preserve">موارد پوشش، دزدي مسئولين، رفتار نادرست مذهبي ها از دغدغه هاي طلاب در اين جلسه بود كه مورد بررسي قرار گرفت علاوه بر آن نحوه واكنش امر و نهي شدگان نيز مورد توجه بود. راهكارهايي از قبيل مطالبه گري قشر مذهبي از مسولين، ايجاد فرهنگ مطالبه گري در بين مردم جهت مطالبه گري مردم از مردم در مواردي مانند پوشش از راهكارهاي ارائه شده در اين جلسه توسط طلاب بود. </w:t>
            </w:r>
          </w:p>
        </w:tc>
      </w:tr>
    </w:tbl>
    <w:p w:rsidR="009A4BF5" w:rsidRDefault="009A4BF5" w:rsidP="00F0188A">
      <w:pPr>
        <w:bidi/>
      </w:pPr>
      <w:bookmarkStart w:id="0" w:name="_GoBack"/>
      <w:bookmarkEnd w:id="0"/>
    </w:p>
    <w:sectPr w:rsidR="009A4BF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20002A87" w:usb1="80000000" w:usb2="00000008" w:usb3="00000000" w:csb0="000001F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0188A"/>
    <w:rsid w:val="009A4BF5"/>
    <w:rsid w:val="00F0188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F0188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F0188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983402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microsoft.com/office/2007/relationships/hdphoto" Target="media/hdphoto1.wdp"/><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150</Words>
  <Characters>861</Characters>
  <Application>Microsoft Office Word</Application>
  <DocSecurity>0</DocSecurity>
  <Lines>7</Lines>
  <Paragraphs>2</Paragraphs>
  <ScaleCrop>false</ScaleCrop>
  <Company/>
  <LinksUpToDate>false</LinksUpToDate>
  <CharactersWithSpaces>1009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pajohesh</dc:creator>
  <cp:lastModifiedBy>pajohesh</cp:lastModifiedBy>
  <cp:revision>1</cp:revision>
  <dcterms:created xsi:type="dcterms:W3CDTF">2022-05-15T16:32:00Z</dcterms:created>
  <dcterms:modified xsi:type="dcterms:W3CDTF">2022-05-15T16:32:00Z</dcterms:modified>
</cp:coreProperties>
</file>