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A64" w:rsidRPr="00591FD8" w:rsidRDefault="00BA4251" w:rsidP="00B03CB5">
      <w:pPr>
        <w:pStyle w:val="Heading1"/>
        <w:bidi/>
        <w:rPr>
          <w:rFonts w:cs="B Nazanin"/>
          <w:rtl/>
          <w:lang w:bidi="fa-IR"/>
        </w:rPr>
      </w:pPr>
      <w:r>
        <w:rPr>
          <w:rFonts w:cs="B Nazanin"/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-58.9pt;margin-top:-130.5pt;width:273.6pt;height:253.25pt;z-index:251662336;mso-width-relative:margin;mso-height-relative:margin" fillcolor="#e5dfec [663]" stroked="f" strokecolor="white [3212]" strokeweight="1pt">
            <v:fill color2="#b8cce4 [1300]"/>
            <v:shadow type="perspective" color="#243f60 [1604]" opacity=".5" offset="1pt" offset2="-3pt"/>
            <v:textbox style="mso-next-textbox:#_x0000_s1030">
              <w:txbxContent>
                <w:p w:rsidR="008868D9" w:rsidRPr="004F604E" w:rsidRDefault="008B3C60" w:rsidP="004F604E">
                  <w:pPr>
                    <w:bidi/>
                    <w:spacing w:after="0"/>
                    <w:rPr>
                      <w:rFonts w:ascii="Tahoma" w:hAnsi="Tahoma" w:cs="B Nazanin"/>
                      <w:sz w:val="8"/>
                      <w:szCs w:val="8"/>
                      <w:rtl/>
                    </w:rPr>
                  </w:pPr>
                  <w:r w:rsidRPr="004F604E">
                    <w:rPr>
                      <w:rFonts w:hint="cs"/>
                      <w:sz w:val="8"/>
                      <w:szCs w:val="8"/>
                      <w:u w:val="double"/>
                      <w:rtl/>
                    </w:rPr>
                    <w:t xml:space="preserve"> </w:t>
                  </w:r>
                  <w:r w:rsidR="00D414F4" w:rsidRPr="004F604E">
                    <w:rPr>
                      <w:rFonts w:cs="B Titr" w:hint="cs"/>
                      <w:sz w:val="18"/>
                      <w:szCs w:val="18"/>
                      <w:u w:val="double"/>
                      <w:rtl/>
                    </w:rPr>
                    <w:t>جمع</w:t>
                  </w:r>
                  <w:r w:rsidR="00D414F4" w:rsidRPr="004F604E">
                    <w:rPr>
                      <w:rFonts w:cs="B Titr" w:hint="cs"/>
                      <w:sz w:val="18"/>
                      <w:szCs w:val="18"/>
                      <w:u w:val="double"/>
                      <w:rtl/>
                    </w:rPr>
                    <w:softHyphen/>
                    <w:t xml:space="preserve">بندی داور </w:t>
                  </w:r>
                  <w:r w:rsidR="00D414F4" w:rsidRPr="004F604E">
                    <w:rPr>
                      <w:rFonts w:cs="B Titr" w:hint="cs"/>
                      <w:sz w:val="8"/>
                      <w:szCs w:val="8"/>
                      <w:u w:val="double"/>
                      <w:rtl/>
                    </w:rPr>
                    <w:t>:</w:t>
                  </w:r>
                  <w:r w:rsidR="008868D9" w:rsidRPr="004F604E">
                    <w:rPr>
                      <w:rFonts w:ascii="Tahoma" w:hAnsi="Tahoma" w:cs="B Nazanin" w:hint="cs"/>
                      <w:sz w:val="8"/>
                      <w:szCs w:val="8"/>
                      <w:rtl/>
                    </w:rPr>
                    <w:t xml:space="preserve"> </w:t>
                  </w:r>
                </w:p>
                <w:p w:rsidR="000B05CC" w:rsidRDefault="000B05CC" w:rsidP="000B05CC">
                  <w:pPr>
                    <w:bidi/>
                    <w:rPr>
                      <w:rFonts w:cs="B Nazanin"/>
                      <w:sz w:val="20"/>
                      <w:szCs w:val="20"/>
                      <w:rtl/>
                      <w:lang w:bidi="fa-IR"/>
                    </w:rPr>
                  </w:pPr>
                  <w:r w:rsidRPr="000B05CC">
                    <w:rPr>
                      <w:rFonts w:cs="B Nazanin" w:hint="cs"/>
                      <w:sz w:val="20"/>
                      <w:szCs w:val="20"/>
                      <w:rtl/>
                      <w:lang w:bidi="fa-IR"/>
                    </w:rPr>
                    <w:t>امام جامعه برای نظارت بر بیت المال و حفظ آن نیاز به یک سیستم قوی و با ایمان دارد. توقعات مردم یک جامعه انقلابی از امام جامعه بسیار حساس و دقیق است لذا هرگونه عملکرد ضعیف از سوی امام جامعه موجب فروپاشی اعتقادی و ملی می گردد</w:t>
                  </w:r>
                  <w:r>
                    <w:rPr>
                      <w:rFonts w:cs="B Nazanin" w:hint="cs"/>
                      <w:sz w:val="20"/>
                      <w:szCs w:val="20"/>
                      <w:rtl/>
                      <w:lang w:bidi="fa-IR"/>
                    </w:rPr>
                    <w:t xml:space="preserve">. داشتن برنامه های مدون و دارای چشم انداز کلان همراه با مجریان عادل و نظارت دقیق نه تنها موجب حفظ بیت المال می گردد چه بسا در تمامی عرصه ها حتی باورهای اعتقادی مردم تاثیر بی نظیری </w:t>
                  </w:r>
                  <w:r w:rsidRPr="000B05CC">
                    <w:rPr>
                      <w:rFonts w:cs="B Nazanin" w:hint="cs"/>
                      <w:sz w:val="20"/>
                      <w:szCs w:val="20"/>
                      <w:rtl/>
                      <w:lang w:bidi="fa-IR"/>
                    </w:rPr>
                    <w:t xml:space="preserve"> </w:t>
                  </w:r>
                  <w:r>
                    <w:rPr>
                      <w:rFonts w:cs="B Nazanin" w:hint="cs"/>
                      <w:sz w:val="20"/>
                      <w:szCs w:val="20"/>
                      <w:rtl/>
                      <w:lang w:bidi="fa-IR"/>
                    </w:rPr>
                    <w:t>و شگرفی می گذارد.</w:t>
                  </w:r>
                </w:p>
                <w:p w:rsidR="000B05CC" w:rsidRPr="000B05CC" w:rsidRDefault="000B05CC" w:rsidP="000B05CC">
                  <w:pPr>
                    <w:bidi/>
                    <w:rPr>
                      <w:rFonts w:cs="B Nazanin"/>
                      <w:sz w:val="20"/>
                      <w:szCs w:val="20"/>
                      <w:rtl/>
                      <w:lang w:bidi="fa-IR"/>
                    </w:rPr>
                  </w:pPr>
                  <w:r>
                    <w:rPr>
                      <w:rFonts w:cs="B Nazanin" w:hint="cs"/>
                      <w:sz w:val="20"/>
                      <w:szCs w:val="20"/>
                      <w:rtl/>
                      <w:lang w:bidi="fa-IR"/>
                    </w:rPr>
                    <w:t>توجه به عملکرد حضرات معصومین ـ علیهم السلام ـ و تطبیق آن با شرایط کنونی جامعه می تواند زمان لازم را در برخورد با غارتگران به حداقل برساند.</w:t>
                  </w:r>
                </w:p>
              </w:txbxContent>
            </v:textbox>
          </v:shape>
        </w:pict>
      </w:r>
      <w:r>
        <w:rPr>
          <w:rFonts w:cs="B Nazanin"/>
          <w:noProof/>
          <w:rtl/>
        </w:rPr>
        <w:pict>
          <v:shape id="_x0000_s1029" type="#_x0000_t202" style="position:absolute;left:0;text-align:left;margin-left:-68.6pt;margin-top:-622.5pt;width:580.1pt;height:124.3pt;z-index:251661312;mso-width-relative:margin;mso-height-relative:margin" fillcolor="#e5dfec [663]" strokecolor="#4bacc6 [3208]" strokeweight="1pt">
            <v:fill color2="#4bacc6 [3208]"/>
            <v:shadow on="t" type="perspective" color="#205867 [1608]" offset="1pt" offset2="-3pt"/>
            <v:textbox style="mso-next-textbox:#_x0000_s1029">
              <w:txbxContent>
                <w:p w:rsidR="00EB1369" w:rsidRDefault="008B3C60" w:rsidP="0093666C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B Titr"/>
                      <w:color w:val="000000" w:themeColor="text1"/>
                      <w:rtl/>
                      <w:lang w:bidi="fa-IR"/>
                    </w:rPr>
                  </w:pPr>
                  <w:r w:rsidRPr="00D414F4">
                    <w:rPr>
                      <w:rFonts w:ascii="Times New Roman" w:eastAsia="Times New Roman" w:hAnsi="Times New Roman" w:cs="B Titr" w:hint="cs"/>
                      <w:color w:val="000000" w:themeColor="text1"/>
                      <w:sz w:val="32"/>
                      <w:szCs w:val="32"/>
                      <w:rtl/>
                      <w:lang w:bidi="fa-IR"/>
                    </w:rPr>
                    <w:t xml:space="preserve">موضوع کرسی آزاد اندیشی </w:t>
                  </w:r>
                  <w:r w:rsidRPr="00CC3F11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:</w:t>
                  </w:r>
                  <w:r w:rsidR="00DE4E85" w:rsidRPr="00CC3F11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</w:t>
                  </w:r>
                  <w:r w:rsidR="0093666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وظایف امام جامعه در برابر غارت بیت المال</w:t>
                  </w:r>
                  <w:r w:rsidR="00EB1369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</w:t>
                  </w:r>
                </w:p>
                <w:p w:rsidR="00D414F4" w:rsidRDefault="00DE4E85" w:rsidP="0093666C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B Titr"/>
                      <w:color w:val="000000" w:themeColor="text1"/>
                      <w:sz w:val="32"/>
                      <w:szCs w:val="32"/>
                      <w:rtl/>
                      <w:lang w:bidi="fa-IR"/>
                    </w:rPr>
                  </w:pPr>
                  <w:r w:rsidRPr="00CC3F11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تاریخ</w:t>
                  </w:r>
                  <w:r w:rsidR="00562691" w:rsidRPr="00562691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:</w:t>
                  </w:r>
                  <w:r w:rsidR="0093666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02/07/1399</w:t>
                  </w:r>
                </w:p>
                <w:p w:rsidR="00D414F4" w:rsidRPr="00D414F4" w:rsidRDefault="00D414F4" w:rsidP="0093666C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B Titr"/>
                      <w:color w:val="000000" w:themeColor="text1"/>
                      <w:lang w:bidi="fa-IR"/>
                    </w:rPr>
                  </w:pPr>
                  <w:r w:rsidRPr="00D414F4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استان:</w:t>
                  </w:r>
                  <w:r w:rsidR="00DE4E8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</w:t>
                  </w:r>
                  <w:r w:rsidR="004D3B94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خوزستان</w:t>
                  </w:r>
                  <w:r w:rsidR="00DE4E8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           </w:t>
                  </w:r>
                  <w:r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</w:t>
                  </w:r>
                  <w:r w:rsidR="004D3B94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شهر: آبادان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    </w:t>
                  </w:r>
                  <w:r w:rsidR="00DE4E8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مدرسه علمی</w:t>
                  </w:r>
                  <w:r w:rsidR="00DE4E8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ه : 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حضرت </w:t>
                  </w:r>
                  <w:r w:rsidR="004D3B94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فاطمه الزهرا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ء</w:t>
                  </w:r>
                  <w:r w:rsidR="004D3B94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(سلام الله علیها)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</w:t>
                  </w:r>
                  <w:r w:rsidR="00DE4E8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   </w:t>
                  </w:r>
                  <w:r w:rsidR="00562691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استاد </w:t>
                  </w:r>
                  <w:r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softHyphen/>
                    <w:t>ارائه</w:t>
                  </w:r>
                  <w:r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softHyphen/>
                    <w:t xml:space="preserve">کننده </w:t>
                  </w:r>
                  <w:r w:rsidR="00DE4E8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:  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سرکار خانم شریفه آلبوغبیش</w:t>
                  </w:r>
                  <w:r w:rsidR="00DE4E8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</w:t>
                  </w:r>
                  <w:r w:rsidR="009F347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استاد</w:t>
                  </w:r>
                  <w:r w:rsidR="00562691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softHyphen/>
                    <w:t>منتقد :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سرکار خانم </w:t>
                  </w:r>
                  <w:r w:rsidR="0093666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مائده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یارشریفی</w:t>
                  </w:r>
                  <w:r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</w:t>
                  </w:r>
                  <w:r w:rsidR="009F347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              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           </w:t>
                  </w:r>
                  <w:r w:rsidR="009F3475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    </w:t>
                  </w:r>
                  <w:r w:rsidR="00C95381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استاد</w:t>
                  </w:r>
                  <w:r w:rsidR="00913480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داور : </w:t>
                  </w:r>
                  <w:r w:rsidR="002B30F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 xml:space="preserve">سرکار خانم </w:t>
                  </w:r>
                  <w:r w:rsidR="0093666C">
                    <w:rPr>
                      <w:rFonts w:ascii="Times New Roman" w:eastAsia="Times New Roman" w:hAnsi="Times New Roman" w:cs="B Titr" w:hint="cs"/>
                      <w:color w:val="000000" w:themeColor="text1"/>
                      <w:rtl/>
                      <w:lang w:bidi="fa-IR"/>
                    </w:rPr>
                    <w:t>زکیه فیاضی</w:t>
                  </w:r>
                </w:p>
                <w:p w:rsidR="008B3C60" w:rsidRDefault="008B3C60" w:rsidP="008B3C60">
                  <w:pPr>
                    <w:bidi/>
                    <w:spacing w:after="0" w:line="240" w:lineRule="auto"/>
                    <w:jc w:val="lowKashida"/>
                    <w:rPr>
                      <w:rFonts w:ascii="Times New Roman" w:eastAsia="Times New Roman" w:hAnsi="Times New Roman" w:cs="2  Homa"/>
                      <w:sz w:val="24"/>
                      <w:szCs w:val="24"/>
                      <w:rtl/>
                      <w:lang w:bidi="fa-IR"/>
                    </w:rPr>
                  </w:pPr>
                </w:p>
                <w:p w:rsidR="008B3C60" w:rsidRDefault="008B3C60" w:rsidP="008B3C60">
                  <w:pPr>
                    <w:bidi/>
                    <w:spacing w:after="0" w:line="240" w:lineRule="auto"/>
                    <w:jc w:val="lowKashida"/>
                    <w:rPr>
                      <w:rFonts w:ascii="Times New Roman" w:eastAsia="Times New Roman" w:hAnsi="Times New Roman" w:cs="2  Homa"/>
                      <w:sz w:val="24"/>
                      <w:szCs w:val="24"/>
                      <w:rtl/>
                      <w:lang w:bidi="fa-IR"/>
                    </w:rPr>
                  </w:pPr>
                </w:p>
                <w:p w:rsidR="008B3C60" w:rsidRDefault="008B3C60">
                  <w:pPr>
                    <w:bidi/>
                    <w:spacing w:after="0" w:line="240" w:lineRule="auto"/>
                    <w:jc w:val="lowKashida"/>
                  </w:pPr>
                </w:p>
              </w:txbxContent>
            </v:textbox>
          </v:shape>
        </w:pict>
      </w:r>
      <w:r>
        <w:rPr>
          <w:rFonts w:cs="B Nazanin"/>
          <w:noProof/>
          <w:rtl/>
          <w:lang w:bidi="fa-IR"/>
        </w:rPr>
        <w:pict>
          <v:rect id="_x0000_s1037" style="position:absolute;left:0;text-align:left;margin-left:-51.95pt;margin-top:-249.4pt;width:276.4pt;height:132.65pt;z-index:-251620864" fillcolor="white [3212]" stroked="f">
            <w10:wrap anchorx="page"/>
          </v:rect>
        </w:pict>
      </w:r>
      <w:r>
        <w:rPr>
          <w:rFonts w:cs="B Nazanin"/>
          <w:noProof/>
          <w:rtl/>
        </w:rPr>
        <w:pict>
          <v:shape id="_x0000_s1032" type="#_x0000_t202" style="position:absolute;left:0;text-align:left;margin-left:-61.7pt;margin-top:-486.75pt;width:129.95pt;height:342.75pt;z-index:251664384;mso-width-relative:margin;mso-height-relative:margin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2">
              <w:txbxContent>
                <w:p w:rsidR="00A700C3" w:rsidRDefault="008B3C60" w:rsidP="00A700C3">
                  <w:pPr>
                    <w:bidi/>
                    <w:spacing w:after="0" w:line="240" w:lineRule="auto"/>
                    <w:rPr>
                      <w:rFonts w:cs="B Titr"/>
                      <w:color w:val="000000" w:themeColor="text1"/>
                      <w:sz w:val="16"/>
                      <w:szCs w:val="16"/>
                      <w:u w:val="double"/>
                      <w:rtl/>
                      <w:lang w:bidi="fa-IR"/>
                    </w:rPr>
                  </w:pPr>
                  <w:r w:rsidRPr="00A700C3">
                    <w:rPr>
                      <w:rFonts w:cs="B Titr" w:hint="cs"/>
                      <w:color w:val="000000" w:themeColor="text1"/>
                      <w:sz w:val="16"/>
                      <w:szCs w:val="16"/>
                      <w:u w:val="double"/>
                      <w:rtl/>
                      <w:lang w:bidi="fa-IR"/>
                    </w:rPr>
                    <w:t>نتایج دیدگاه مخالف :</w:t>
                  </w:r>
                </w:p>
                <w:p w:rsidR="008B3C60" w:rsidRPr="00A700C3" w:rsidRDefault="00591FD8" w:rsidP="00BA4251">
                  <w:pPr>
                    <w:bidi/>
                    <w:spacing w:after="0" w:line="240" w:lineRule="auto"/>
                    <w:rPr>
                      <w:rFonts w:cs="B Lotus"/>
                      <w:color w:val="215868" w:themeColor="accent5" w:themeShade="80"/>
                      <w:sz w:val="16"/>
                      <w:szCs w:val="16"/>
                      <w:rtl/>
                      <w:lang w:bidi="fa-IR"/>
                    </w:rPr>
                  </w:pPr>
                  <w:r w:rsidRPr="00591FD8">
                    <w:rPr>
                      <w:rFonts w:cs="B Nazanin" w:hint="cs"/>
                      <w:sz w:val="20"/>
                      <w:szCs w:val="20"/>
                      <w:rtl/>
                      <w:lang w:bidi="fa-IR"/>
                    </w:rPr>
                    <w:t xml:space="preserve">باید به تاریخ برگشت و از عملکردهای آنان درس عبرت گرفت . مقایسه دوران کنونی با زمان های گذشته در موارد مشابه باعث </w:t>
                  </w:r>
                  <w:r w:rsidR="00BA4251">
                    <w:rPr>
                      <w:rFonts w:cs="B Nazanin" w:hint="cs"/>
                      <w:sz w:val="20"/>
                      <w:szCs w:val="20"/>
                      <w:rtl/>
                      <w:lang w:bidi="fa-IR"/>
                    </w:rPr>
                    <w:t>اتلاف وقت</w:t>
                  </w:r>
                  <w:bookmarkStart w:id="0" w:name="_GoBack"/>
                  <w:bookmarkEnd w:id="0"/>
                  <w:r w:rsidRPr="00591FD8">
                    <w:rPr>
                      <w:rFonts w:cs="B Nazanin" w:hint="cs"/>
                      <w:sz w:val="20"/>
                      <w:szCs w:val="20"/>
                      <w:rtl/>
                      <w:lang w:bidi="fa-IR"/>
                    </w:rPr>
                    <w:t xml:space="preserve"> و ایجاد مجال برای دست اندازان به بیت المال می گردد. در برخورد عادلانه مدیریت زمان بسیار مهم است</w:t>
                  </w:r>
                  <w:r w:rsidRPr="00591FD8">
                    <w:rPr>
                      <w:rFonts w:cs="B Lotus" w:hint="cs"/>
                      <w:color w:val="215868" w:themeColor="accent5" w:themeShade="80"/>
                      <w:sz w:val="20"/>
                      <w:szCs w:val="20"/>
                      <w:rtl/>
                      <w:lang w:bidi="fa-IR"/>
                    </w:rPr>
                    <w:t xml:space="preserve"> </w:t>
                  </w:r>
                  <w:r>
                    <w:rPr>
                      <w:rFonts w:cs="B Lotus" w:hint="cs"/>
                      <w:color w:val="215868" w:themeColor="accent5" w:themeShade="80"/>
                      <w:sz w:val="16"/>
                      <w:szCs w:val="16"/>
                      <w:rtl/>
                      <w:lang w:bidi="fa-IR"/>
                    </w:rPr>
                    <w:t>.</w:t>
                  </w:r>
                </w:p>
                <w:p w:rsidR="008B3C60" w:rsidRPr="00A700C3" w:rsidRDefault="008B3C60" w:rsidP="00A700C3">
                  <w:pPr>
                    <w:bidi/>
                    <w:spacing w:after="0"/>
                    <w:jc w:val="right"/>
                    <w:rPr>
                      <w:rFonts w:cs="B Lotus"/>
                      <w:sz w:val="16"/>
                      <w:szCs w:val="16"/>
                      <w:lang w:bidi="fa-IR"/>
                    </w:rPr>
                  </w:pPr>
                </w:p>
              </w:txbxContent>
            </v:textbox>
          </v:shape>
        </w:pict>
      </w:r>
      <w:r>
        <w:rPr>
          <w:rFonts w:cs="B Nazanin"/>
          <w:noProof/>
          <w:rtl/>
        </w:rPr>
        <w:pict>
          <v:shape id="_x0000_s1031" type="#_x0000_t202" style="position:absolute;left:0;text-align:left;margin-left:87.05pt;margin-top:-486.75pt;width:127.65pt;height:342.75pt;z-index:251663360;mso-width-relative:margin;mso-height-relative:margin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1">
              <w:txbxContent>
                <w:p w:rsidR="008868D9" w:rsidRDefault="008B3C60" w:rsidP="008868D9">
                  <w:pPr>
                    <w:spacing w:after="0" w:line="240" w:lineRule="auto"/>
                    <w:jc w:val="right"/>
                    <w:rPr>
                      <w:rFonts w:cs="B Titr"/>
                      <w:b/>
                      <w:bCs/>
                      <w:color w:val="000000" w:themeColor="text1"/>
                      <w:sz w:val="16"/>
                      <w:szCs w:val="16"/>
                      <w:u w:val="double"/>
                      <w:rtl/>
                      <w:lang w:bidi="fa-IR"/>
                    </w:rPr>
                  </w:pPr>
                  <w:r w:rsidRPr="008868D9">
                    <w:rPr>
                      <w:rFonts w:cs="B Titr" w:hint="cs"/>
                      <w:b/>
                      <w:bCs/>
                      <w:color w:val="000000" w:themeColor="text1"/>
                      <w:sz w:val="16"/>
                      <w:szCs w:val="16"/>
                      <w:u w:val="double"/>
                      <w:rtl/>
                      <w:lang w:bidi="fa-IR"/>
                    </w:rPr>
                    <w:t>نتایج دیدگاه موافق:</w:t>
                  </w:r>
                </w:p>
                <w:p w:rsidR="008868D9" w:rsidRPr="008868D9" w:rsidRDefault="008868D9" w:rsidP="008868D9">
                  <w:pPr>
                    <w:bidi/>
                    <w:spacing w:after="0" w:line="240" w:lineRule="auto"/>
                    <w:jc w:val="both"/>
                    <w:rPr>
                      <w:rFonts w:ascii="Tahoma" w:eastAsia="Times New Roman" w:hAnsi="Tahoma" w:cs="B Nazanin"/>
                      <w:sz w:val="16"/>
                      <w:szCs w:val="16"/>
                      <w:lang w:bidi="fa-IR"/>
                    </w:rPr>
                  </w:pPr>
                </w:p>
                <w:p w:rsidR="00591FD8" w:rsidRDefault="00591FD8" w:rsidP="00591FD8">
                  <w:pPr>
                    <w:bidi/>
                    <w:spacing w:after="0" w:line="240" w:lineRule="auto"/>
                    <w:jc w:val="both"/>
                    <w:rPr>
                      <w:rFonts w:cs="B Nazanin"/>
                      <w:sz w:val="18"/>
                      <w:szCs w:val="18"/>
                      <w:rtl/>
                      <w:lang w:bidi="fa-IR"/>
                    </w:rPr>
                  </w:pPr>
                  <w:r w:rsidRPr="00591FD8">
                    <w:rPr>
                      <w:rFonts w:ascii="Tahoma" w:eastAsia="Times New Roman" w:hAnsi="Tahoma" w:cs="B Nazanin" w:hint="cs"/>
                      <w:sz w:val="18"/>
                      <w:szCs w:val="18"/>
                      <w:rtl/>
                      <w:lang w:bidi="fa-IR"/>
                    </w:rPr>
                    <w:t xml:space="preserve">توجه به قانون و اجرای عادلانه آن توسط مجریان این امر خصوصا حاکم جامعه از انتظارات به حق یک جامعه انقلابی است.  سختی ها و فشارهای معیشتی زمانی برای مردم قابل </w:t>
                  </w:r>
                  <w:r w:rsidRPr="00591FD8"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>تحمل می باشد که امام جامعه حس اعتماد به حکومت را در مردم با اجرای برنامه های دقیق و نظارت های موشکافانه ایجاد نماید.</w:t>
                  </w:r>
                  <w:r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 xml:space="preserve"> </w:t>
                  </w:r>
                </w:p>
                <w:p w:rsidR="004D3B94" w:rsidRPr="00591FD8" w:rsidRDefault="00591FD8" w:rsidP="000B05CC">
                  <w:pPr>
                    <w:bidi/>
                    <w:spacing w:after="0" w:line="240" w:lineRule="auto"/>
                    <w:jc w:val="both"/>
                    <w:rPr>
                      <w:rFonts w:cs="B Nazanin"/>
                      <w:sz w:val="18"/>
                      <w:szCs w:val="18"/>
                      <w:lang w:bidi="fa-IR"/>
                    </w:rPr>
                  </w:pPr>
                  <w:r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 xml:space="preserve">مسامحه با غارتگران موجب گسترده تر شدن دایره غارتگران </w:t>
                  </w:r>
                  <w:r w:rsidR="000B05CC"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 xml:space="preserve">، </w:t>
                  </w:r>
                  <w:r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 xml:space="preserve">خالی نمودن بیت المال </w:t>
                  </w:r>
                  <w:r w:rsidR="000B05CC"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>،</w:t>
                  </w:r>
                  <w:r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 xml:space="preserve"> از بین رفتن حکومت ها و تبدیل شدن به یک کشور مستعمره </w:t>
                  </w:r>
                  <w:r w:rsidR="000B05CC"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 xml:space="preserve">و نیازمند </w:t>
                  </w:r>
                  <w:r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>می گردد</w:t>
                  </w:r>
                  <w:r w:rsidR="000B05CC">
                    <w:rPr>
                      <w:rFonts w:cs="B Nazanin" w:hint="cs"/>
                      <w:sz w:val="18"/>
                      <w:szCs w:val="18"/>
                      <w:rtl/>
                      <w:lang w:bidi="fa-IR"/>
                    </w:rPr>
                    <w:t>.</w:t>
                  </w:r>
                </w:p>
                <w:p w:rsidR="008B3C60" w:rsidRPr="008868D9" w:rsidRDefault="008B3C60" w:rsidP="008868D9">
                  <w:pPr>
                    <w:spacing w:after="0" w:line="240" w:lineRule="auto"/>
                    <w:jc w:val="right"/>
                    <w:rPr>
                      <w:rFonts w:cs="B Titr"/>
                      <w:sz w:val="16"/>
                      <w:szCs w:val="16"/>
                      <w:rtl/>
                      <w:lang w:bidi="fa-IR"/>
                    </w:rPr>
                  </w:pPr>
                </w:p>
              </w:txbxContent>
            </v:textbox>
          </v:shape>
        </w:pict>
      </w:r>
      <w:r>
        <w:rPr>
          <w:rFonts w:cs="B Nazanin"/>
          <w:noProof/>
          <w:rtl/>
          <w:lang w:bidi="fa-IR"/>
        </w:rPr>
        <w:pict>
          <v:rect id="_x0000_s1039" style="position:absolute;left:0;text-align:left;margin-left:-62.05pt;margin-top:-496.5pt;width:570.7pt;height:132.65pt;z-index:-251619840" fillcolor="white [3212]" stroked="f">
            <w10:wrap anchorx="page"/>
          </v:rect>
        </w:pict>
      </w:r>
      <w:r>
        <w:rPr>
          <w:rFonts w:cs="B Nazanin"/>
          <w:noProof/>
          <w:rtl/>
        </w:rPr>
        <w:pict>
          <v:shape id="_x0000_s1033" type="#_x0000_t202" style="position:absolute;left:0;text-align:left;margin-left:231.9pt;margin-top:-486.75pt;width:129.6pt;height:543pt;z-index:251665408;mso-width-relative:margin;mso-height-relative:margin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3">
              <w:txbxContent>
                <w:p w:rsidR="008B3C60" w:rsidRPr="00591FD8" w:rsidRDefault="008B3C60" w:rsidP="00591FD8">
                  <w:pPr>
                    <w:bidi/>
                    <w:spacing w:line="240" w:lineRule="auto"/>
                    <w:rPr>
                      <w:rFonts w:cs="B Nazanin"/>
                      <w:color w:val="000000" w:themeColor="text1"/>
                      <w:sz w:val="18"/>
                      <w:szCs w:val="18"/>
                      <w:u w:val="double"/>
                      <w:rtl/>
                      <w:lang w:bidi="fa-IR"/>
                    </w:rPr>
                  </w:pPr>
                  <w:r w:rsidRPr="00591FD8">
                    <w:rPr>
                      <w:rFonts w:cs="B Nazanin" w:hint="cs"/>
                      <w:color w:val="000000" w:themeColor="text1"/>
                      <w:sz w:val="18"/>
                      <w:szCs w:val="18"/>
                      <w:u w:val="double"/>
                      <w:rtl/>
                      <w:lang w:bidi="fa-IR"/>
                    </w:rPr>
                    <w:t>چکیده نظرات استاد منتقد :</w:t>
                  </w:r>
                </w:p>
                <w:p w:rsidR="00591FD8" w:rsidRDefault="00591FD8" w:rsidP="00591FD8">
                  <w:pPr>
                    <w:bidi/>
                    <w:spacing w:line="240" w:lineRule="auto"/>
                    <w:rPr>
                      <w:rFonts w:cs="B Nazanin"/>
                      <w:sz w:val="18"/>
                      <w:szCs w:val="18"/>
                      <w:rtl/>
                    </w:rPr>
                  </w:pPr>
                  <w:r w:rsidRPr="00591FD8">
                    <w:rPr>
                      <w:rFonts w:cs="B Nazanin" w:hint="cs"/>
                      <w:sz w:val="18"/>
                      <w:szCs w:val="18"/>
                      <w:rtl/>
                    </w:rPr>
                    <w:t>با توجه به اینکه هر زمان صحبت از بیت المال و برخوردها در این زمینه می شود ذهن ها غالبا به سمت دوران حکومت امام علی ـ علیه السلام کشیده می شود و مقایسه ای درباره نحوه برخورد ایشان ( با خواص ، کارگزاران ، و مردم نسبت به بیت المال ) و ولی فقیه در زمان کنونی با این مساله می شود  ،لذا لازم است نکاتی در این زمینه بیان گردد</w:t>
                  </w:r>
                  <w:r>
                    <w:rPr>
                      <w:rFonts w:cs="B Nazanin" w:hint="cs"/>
                      <w:sz w:val="18"/>
                      <w:szCs w:val="18"/>
                      <w:rtl/>
                    </w:rPr>
                    <w:t>:</w:t>
                  </w:r>
                </w:p>
                <w:p w:rsidR="00591FD8" w:rsidRPr="00591FD8" w:rsidRDefault="00591FD8" w:rsidP="00591FD8">
                  <w:pPr>
                    <w:bidi/>
                    <w:spacing w:line="240" w:lineRule="auto"/>
                    <w:rPr>
                      <w:rFonts w:cs="B Nazanin"/>
                      <w:sz w:val="18"/>
                      <w:szCs w:val="18"/>
                    </w:rPr>
                  </w:pPr>
                  <w:r>
                    <w:rPr>
                      <w:rFonts w:cs="B Nazanin" w:hint="cs"/>
                      <w:sz w:val="18"/>
                      <w:szCs w:val="18"/>
                      <w:rtl/>
                    </w:rPr>
                    <w:t>1)</w:t>
                  </w:r>
                  <w:r w:rsidRPr="00591FD8">
                    <w:rPr>
                      <w:rFonts w:cs="B Nazanin" w:hint="cs"/>
                      <w:sz w:val="18"/>
                      <w:szCs w:val="18"/>
                      <w:rtl/>
                    </w:rPr>
                    <w:t>مقایسه دو زمان و دو نوع حکومت داری به صورت مطلق صحیح نیست. هر دورانی مقتضیات خاص خود را دارد. فساد در دوران امام علی ـ علیه السلام ـ فراگیر بود در حالیکه رهبری ، فساد سیستماتیک و فراگیر را قبول ندارند .</w:t>
                  </w:r>
                </w:p>
                <w:p w:rsidR="00591FD8" w:rsidRPr="00591FD8" w:rsidRDefault="00591FD8" w:rsidP="00591FD8">
                  <w:pPr>
                    <w:bidi/>
                    <w:spacing w:after="160" w:line="240" w:lineRule="auto"/>
                    <w:rPr>
                      <w:rFonts w:cs="B Nazanin"/>
                      <w:sz w:val="18"/>
                      <w:szCs w:val="18"/>
                    </w:rPr>
                  </w:pPr>
                  <w:r>
                    <w:rPr>
                      <w:rFonts w:cs="B Nazanin" w:hint="cs"/>
                      <w:sz w:val="18"/>
                      <w:szCs w:val="18"/>
                      <w:rtl/>
                    </w:rPr>
                    <w:t>2)</w:t>
                  </w:r>
                  <w:r w:rsidRPr="00591FD8">
                    <w:rPr>
                      <w:rFonts w:cs="B Nazanin" w:hint="cs"/>
                      <w:sz w:val="18"/>
                      <w:szCs w:val="18"/>
                      <w:rtl/>
                    </w:rPr>
                    <w:t xml:space="preserve">رهبری تلاش می کنند اعتماد مردم نسبت به نظام که برخواسته از خود مردم است ثابت و پابرجا باماند. ورود مستقیم ایشان در مسئله فساد اقتصادی ، باعث ایجاد احساس فراگیری فساد در ذهن مر دم می شود و این خطر بزرگی ست. </w:t>
                  </w:r>
                </w:p>
                <w:p w:rsidR="00591FD8" w:rsidRPr="00591FD8" w:rsidRDefault="00591FD8" w:rsidP="00591FD8">
                  <w:pPr>
                    <w:bidi/>
                    <w:spacing w:line="240" w:lineRule="auto"/>
                    <w:rPr>
                      <w:rFonts w:cs="B Nazanin"/>
                      <w:sz w:val="18"/>
                      <w:szCs w:val="18"/>
                      <w:rtl/>
                    </w:rPr>
                  </w:pPr>
                  <w:r w:rsidRPr="00591FD8">
                    <w:rPr>
                      <w:rFonts w:cs="B Nazanin" w:hint="cs"/>
                      <w:sz w:val="18"/>
                      <w:szCs w:val="18"/>
                      <w:rtl/>
                    </w:rPr>
                    <w:t>به همین خاطر رهبری ، تاکید دارند که کارها از طریق نهادهای قانونی در این زمینه انجام گردد تا اعتماد مردم به این نهاد های انقلابی از بین نرود و اعتماد ملی متوجه نظام شود و نه شخص. انتصاب های دقیق و شایسته و روند نظارتی حاکم جامعه از عملکردهای امام امت در عدم غارت بیت المال می باشد.</w:t>
                  </w:r>
                </w:p>
                <w:p w:rsidR="00C9291E" w:rsidRPr="00591FD8" w:rsidRDefault="00C9291E" w:rsidP="00591FD8">
                  <w:pPr>
                    <w:bidi/>
                    <w:spacing w:line="240" w:lineRule="auto"/>
                    <w:rPr>
                      <w:rFonts w:cs="B Nazanin"/>
                      <w:color w:val="000000" w:themeColor="text1"/>
                      <w:sz w:val="18"/>
                      <w:szCs w:val="18"/>
                      <w:u w:val="double"/>
                      <w:lang w:bidi="fa-IR"/>
                    </w:rPr>
                  </w:pPr>
                </w:p>
              </w:txbxContent>
            </v:textbox>
          </v:shape>
        </w:pict>
      </w:r>
      <w:r>
        <w:rPr>
          <w:rFonts w:cs="B Nazanin"/>
          <w:noProof/>
          <w:rtl/>
        </w:rPr>
        <w:pict>
          <v:shape id="_x0000_s1035" type="#_x0000_t202" style="position:absolute;left:0;text-align:left;margin-left:382.55pt;margin-top:-486.75pt;width:128.95pt;height:543pt;z-index:251694592;mso-width-relative:margin;mso-height-relative:margin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5">
              <w:txbxContent>
                <w:p w:rsidR="00990C0D" w:rsidRPr="008F5525" w:rsidRDefault="008B3C60" w:rsidP="008F5525">
                  <w:pPr>
                    <w:bidi/>
                    <w:spacing w:after="0" w:line="240" w:lineRule="auto"/>
                    <w:rPr>
                      <w:rFonts w:ascii="Tahoma" w:eastAsia="Times New Roman" w:hAnsi="Tahoma" w:cs="B Nazanin"/>
                      <w:sz w:val="16"/>
                      <w:szCs w:val="16"/>
                      <w:rtl/>
                      <w:lang w:bidi="fa-IR"/>
                    </w:rPr>
                  </w:pPr>
                  <w:r w:rsidRPr="008F5525">
                    <w:rPr>
                      <w:rFonts w:cs="2  Titr" w:hint="cs"/>
                      <w:color w:val="000000" w:themeColor="text1"/>
                      <w:sz w:val="16"/>
                      <w:szCs w:val="16"/>
                      <w:rtl/>
                      <w:lang w:bidi="fa-IR"/>
                    </w:rPr>
                    <w:t xml:space="preserve">چکیده نظرات استاد ارائه </w:t>
                  </w:r>
                  <w:r w:rsidRPr="008F5525">
                    <w:rPr>
                      <w:rFonts w:cs="2  Titr" w:hint="cs"/>
                      <w:color w:val="000000" w:themeColor="text1"/>
                      <w:sz w:val="16"/>
                      <w:szCs w:val="16"/>
                      <w:u w:val="double"/>
                      <w:rtl/>
                      <w:lang w:bidi="fa-IR"/>
                    </w:rPr>
                    <w:t>کننده بحث :</w:t>
                  </w:r>
                </w:p>
                <w:p w:rsidR="008F5525" w:rsidRPr="008F5525" w:rsidRDefault="008F5525" w:rsidP="008F5525">
                  <w:pPr>
                    <w:bidi/>
                    <w:rPr>
                      <w:rFonts w:cs="B Nazanin"/>
                      <w:sz w:val="18"/>
                      <w:szCs w:val="18"/>
                      <w:rtl/>
                    </w:rPr>
                  </w:pPr>
                  <w:r w:rsidRPr="008F5525">
                    <w:rPr>
                      <w:rFonts w:cs="B Nazanin" w:hint="cs"/>
                      <w:sz w:val="18"/>
                      <w:szCs w:val="18"/>
                      <w:rtl/>
                    </w:rPr>
                    <w:t>یکی از وظایف امام امت تبیین سیاست های کلی می باشد. در همین راستا ابلاغ این سیاست ها و نظارت دقیق بر این امور موجب جلوگیری غارتگران از غارت بیت المال و دست اندازی به آن می گردد. چرا که بیت المال متعلق به قشر خاصی از جامعه نیست بلکه کارکردهای متفاوتی در زمان بروز جنگ و قحطی ، دوام حکومت، تقویت نظامی و اقتصادی کشور و ... دارد. حفظ بیت المال و جلوگیری از غارت آن در قانون نیز بیان شده است . هیچ امری در حکومت بدون قانون نیست . در راستای حفظ و نظارت و پویایی بیت المال امام خامنه ای ـ حفظه الله ـ نیز اقدامات و برنامه های پیشگیرانه و نظارتی از جمله ( نام گذاری سالها ، ایجاد کارگروه ها ، ارائه ابلاغیه های به مجلس شورای اسلامی و قوه های نظام و.... ) داشته اند.</w:t>
                  </w:r>
                </w:p>
                <w:p w:rsidR="008F5525" w:rsidRPr="008F5525" w:rsidRDefault="008F5525" w:rsidP="008F5525">
                  <w:pPr>
                    <w:bidi/>
                    <w:rPr>
                      <w:rFonts w:cs="B Nazanin"/>
                      <w:sz w:val="18"/>
                      <w:szCs w:val="18"/>
                    </w:rPr>
                  </w:pPr>
                  <w:r w:rsidRPr="008F5525">
                    <w:rPr>
                      <w:rFonts w:cs="B Nazanin" w:hint="cs"/>
                      <w:sz w:val="18"/>
                      <w:szCs w:val="18"/>
                      <w:rtl/>
                    </w:rPr>
                    <w:t>هرگونه مسامحه در غارت بیت المال موجب جری شدن افراد سودجو می گردد. لذا ورود دستگاه قضا به این حوزه و برخورد عادلانه علاوه بر مجازات و ترس غارت گران و عقب نشینی آنان از دست درازی به بیت المال موجب ایجاد امید و بطلان باور فساد همه گیر در نظام اسلامی می گردد و این یکی از نمونه های سیاست های کلی حاکم جامعه اسلامی است. فساد در دوران حضرات معصومین ـ علیهم السلام ـ از جمله امام علی ـ علیه السلام ـ نیز بوده و توجه به برخوردهای امام با غارتگران بیت المال می تواند نصب العین مسئولین قرار گیرد .</w:t>
                  </w:r>
                </w:p>
                <w:p w:rsidR="008B3C60" w:rsidRPr="008F5525" w:rsidRDefault="008B3C60" w:rsidP="008F5525">
                  <w:pPr>
                    <w:bidi/>
                    <w:spacing w:after="0" w:line="240" w:lineRule="auto"/>
                    <w:jc w:val="right"/>
                    <w:rPr>
                      <w:sz w:val="18"/>
                      <w:szCs w:val="18"/>
                      <w:lang w:bidi="fa-IR"/>
                    </w:rPr>
                  </w:pPr>
                </w:p>
              </w:txbxContent>
            </v:textbox>
          </v:shape>
        </w:pict>
      </w:r>
      <w:r w:rsidR="00E33A95" w:rsidRPr="00591FD8">
        <w:rPr>
          <w:rFonts w:cs="B Nazanin" w:hint="cs"/>
          <w:noProof/>
          <w:rtl/>
          <w:lang w:bidi="fa-IR"/>
        </w:rPr>
        <w:drawing>
          <wp:anchor distT="0" distB="0" distL="0" distR="0" simplePos="0" relativeHeight="251693568" behindDoc="1" locked="1" layoutInCell="1" allowOverlap="1">
            <wp:simplePos x="0" y="0"/>
            <wp:positionH relativeFrom="page">
              <wp:posOffset>-85725</wp:posOffset>
            </wp:positionH>
            <wp:positionV relativeFrom="page">
              <wp:posOffset>-400050</wp:posOffset>
            </wp:positionV>
            <wp:extent cx="7655560" cy="9953625"/>
            <wp:effectExtent l="19050" t="0" r="2540" b="0"/>
            <wp:wrapSquare wrapText="bothSides"/>
            <wp:docPr id="1" name="عکس 0" descr="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 preferRelativeResize="0"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560" cy="9953625"/>
                    </a:xfrm>
                    <a:prstGeom prst="rect">
                      <a:avLst/>
                    </a:prstGeom>
                    <a:solidFill>
                      <a:schemeClr val="accent4">
                        <a:lumMod val="20000"/>
                        <a:lumOff val="80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41C2B" w:rsidRPr="00591FD8">
        <w:rPr>
          <w:rFonts w:cs="B Nazanin" w:hint="cs"/>
          <w:noProof/>
          <w:rtl/>
          <w:lang w:bidi="fa-IR"/>
        </w:rPr>
        <w:drawing>
          <wp:anchor distT="0" distB="0" distL="0" distR="0" simplePos="0" relativeHeight="251691520" behindDoc="1" locked="1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658100" cy="9954895"/>
            <wp:effectExtent l="19050" t="0" r="0" b="0"/>
            <wp:wrapSquare wrapText="bothSides"/>
            <wp:docPr id="2" name="عکس 0" descr="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 preferRelativeResize="0"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9954895"/>
                    </a:xfrm>
                    <a:prstGeom prst="rect">
                      <a:avLst/>
                    </a:prstGeom>
                    <a:solidFill>
                      <a:schemeClr val="accent4">
                        <a:lumMod val="20000"/>
                        <a:lumOff val="80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A3319" w:rsidRPr="00591FD8">
        <w:rPr>
          <w:rFonts w:cs="B Nazanin"/>
          <w:rtl/>
          <w:lang w:bidi="fa-IR"/>
        </w:rPr>
        <w:tab/>
      </w:r>
      <w:r w:rsidR="006A3319" w:rsidRPr="00591FD8">
        <w:rPr>
          <w:rFonts w:cs="B Nazanin"/>
          <w:rtl/>
          <w:lang w:bidi="fa-IR"/>
        </w:rPr>
        <w:tab/>
      </w:r>
      <w:r w:rsidR="006A3319" w:rsidRPr="00591FD8">
        <w:rPr>
          <w:rFonts w:cs="B Nazanin"/>
          <w:rtl/>
          <w:lang w:bidi="fa-IR"/>
        </w:rPr>
        <w:tab/>
      </w:r>
      <w:r w:rsidR="006A3319" w:rsidRPr="00591FD8">
        <w:rPr>
          <w:rFonts w:cs="B Nazanin"/>
          <w:rtl/>
          <w:lang w:bidi="fa-IR"/>
        </w:rPr>
        <w:tab/>
      </w:r>
      <w:r w:rsidR="006A3319" w:rsidRPr="00591FD8">
        <w:rPr>
          <w:rFonts w:cs="B Nazanin"/>
          <w:rtl/>
          <w:lang w:bidi="fa-IR"/>
        </w:rPr>
        <w:tab/>
      </w:r>
      <w:r w:rsidR="006A3319" w:rsidRPr="00591FD8">
        <w:rPr>
          <w:rFonts w:cs="B Nazanin"/>
          <w:rtl/>
          <w:lang w:bidi="fa-IR"/>
        </w:rPr>
        <w:tab/>
      </w:r>
      <w:r w:rsidR="006A3319" w:rsidRPr="00591FD8">
        <w:rPr>
          <w:rFonts w:cs="B Nazanin"/>
          <w:rtl/>
          <w:lang w:bidi="fa-IR"/>
        </w:rPr>
        <w:tab/>
      </w:r>
      <w:r w:rsidR="006A3319" w:rsidRPr="00591FD8">
        <w:rPr>
          <w:rFonts w:cs="B Nazanin"/>
          <w:rtl/>
          <w:lang w:bidi="fa-IR"/>
        </w:rPr>
        <w:tab/>
      </w:r>
    </w:p>
    <w:sectPr w:rsidR="00294A64" w:rsidRPr="00591FD8" w:rsidSect="00294A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001">
    <w:charset w:val="B2"/>
    <w:family w:val="auto"/>
    <w:pitch w:val="variable"/>
    <w:sig w:usb0="00002001" w:usb1="00000000" w:usb2="00000000" w:usb3="00000000" w:csb0="00000040" w:csb1="00000000"/>
  </w:font>
  <w:font w:name="Taher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2  Homa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015F6B"/>
    <w:multiLevelType w:val="hybridMultilevel"/>
    <w:tmpl w:val="670E19D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0A1CDA"/>
    <w:multiLevelType w:val="hybridMultilevel"/>
    <w:tmpl w:val="83FAB26C"/>
    <w:lvl w:ilvl="0" w:tplc="6770A1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422BF7"/>
    <w:multiLevelType w:val="hybridMultilevel"/>
    <w:tmpl w:val="0DDC2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B5098F"/>
    <w:multiLevelType w:val="hybridMultilevel"/>
    <w:tmpl w:val="5A8AE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6B3F84"/>
    <w:multiLevelType w:val="hybridMultilevel"/>
    <w:tmpl w:val="64581B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7F2634"/>
    <w:multiLevelType w:val="hybridMultilevel"/>
    <w:tmpl w:val="29A4D48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20"/>
  <w:characterSpacingControl w:val="doNotCompress"/>
  <w:compat>
    <w:compatSetting w:name="compatibilityMode" w:uri="http://schemas.microsoft.com/office/word" w:val="12"/>
  </w:compat>
  <w:rsids>
    <w:rsidRoot w:val="004A1E21"/>
    <w:rsid w:val="00034BFF"/>
    <w:rsid w:val="0004109E"/>
    <w:rsid w:val="00046A10"/>
    <w:rsid w:val="0007299D"/>
    <w:rsid w:val="00092368"/>
    <w:rsid w:val="00094C3A"/>
    <w:rsid w:val="000B05CC"/>
    <w:rsid w:val="000C32B5"/>
    <w:rsid w:val="000C5DBD"/>
    <w:rsid w:val="000C68B6"/>
    <w:rsid w:val="000E0BDF"/>
    <w:rsid w:val="000F7CED"/>
    <w:rsid w:val="00117583"/>
    <w:rsid w:val="00133020"/>
    <w:rsid w:val="00183D5C"/>
    <w:rsid w:val="001B0BC1"/>
    <w:rsid w:val="001C4BAE"/>
    <w:rsid w:val="001C583E"/>
    <w:rsid w:val="001D61D6"/>
    <w:rsid w:val="001E7767"/>
    <w:rsid w:val="001F796F"/>
    <w:rsid w:val="00200E6A"/>
    <w:rsid w:val="002013E6"/>
    <w:rsid w:val="002064CD"/>
    <w:rsid w:val="0022204A"/>
    <w:rsid w:val="00235D1A"/>
    <w:rsid w:val="00273377"/>
    <w:rsid w:val="00294A64"/>
    <w:rsid w:val="002A2ADB"/>
    <w:rsid w:val="002A4306"/>
    <w:rsid w:val="002B30FC"/>
    <w:rsid w:val="002B6A60"/>
    <w:rsid w:val="002F4B4C"/>
    <w:rsid w:val="00305229"/>
    <w:rsid w:val="00305DBA"/>
    <w:rsid w:val="00320380"/>
    <w:rsid w:val="00324EDD"/>
    <w:rsid w:val="00332E20"/>
    <w:rsid w:val="003366F2"/>
    <w:rsid w:val="00337B9B"/>
    <w:rsid w:val="00373EDE"/>
    <w:rsid w:val="003A2C28"/>
    <w:rsid w:val="003A48FC"/>
    <w:rsid w:val="003B1D7E"/>
    <w:rsid w:val="003C7444"/>
    <w:rsid w:val="003D2A6D"/>
    <w:rsid w:val="003D4884"/>
    <w:rsid w:val="003E311C"/>
    <w:rsid w:val="004023A8"/>
    <w:rsid w:val="004143EB"/>
    <w:rsid w:val="00415B04"/>
    <w:rsid w:val="004A1E21"/>
    <w:rsid w:val="004A6BE4"/>
    <w:rsid w:val="004B7970"/>
    <w:rsid w:val="004D39CD"/>
    <w:rsid w:val="004D3B94"/>
    <w:rsid w:val="004D5297"/>
    <w:rsid w:val="004F604E"/>
    <w:rsid w:val="005033C7"/>
    <w:rsid w:val="00521D85"/>
    <w:rsid w:val="005329C7"/>
    <w:rsid w:val="0054508D"/>
    <w:rsid w:val="00562691"/>
    <w:rsid w:val="00567EA9"/>
    <w:rsid w:val="00575789"/>
    <w:rsid w:val="00580342"/>
    <w:rsid w:val="00590F93"/>
    <w:rsid w:val="005918BB"/>
    <w:rsid w:val="00591FD8"/>
    <w:rsid w:val="005C5E53"/>
    <w:rsid w:val="005C5EC9"/>
    <w:rsid w:val="005D2BC8"/>
    <w:rsid w:val="005D60B1"/>
    <w:rsid w:val="00600F65"/>
    <w:rsid w:val="00616B5E"/>
    <w:rsid w:val="006433B5"/>
    <w:rsid w:val="00647750"/>
    <w:rsid w:val="00647E45"/>
    <w:rsid w:val="00652FC2"/>
    <w:rsid w:val="00667AAD"/>
    <w:rsid w:val="00676345"/>
    <w:rsid w:val="006764CC"/>
    <w:rsid w:val="00691094"/>
    <w:rsid w:val="006A3319"/>
    <w:rsid w:val="006C3D57"/>
    <w:rsid w:val="006D5835"/>
    <w:rsid w:val="006E5AE1"/>
    <w:rsid w:val="006F5697"/>
    <w:rsid w:val="00713260"/>
    <w:rsid w:val="0071650C"/>
    <w:rsid w:val="00732FC2"/>
    <w:rsid w:val="007839F1"/>
    <w:rsid w:val="007A7CDC"/>
    <w:rsid w:val="007B1434"/>
    <w:rsid w:val="007B4C71"/>
    <w:rsid w:val="00814DD9"/>
    <w:rsid w:val="00824BB1"/>
    <w:rsid w:val="00860EC7"/>
    <w:rsid w:val="00882190"/>
    <w:rsid w:val="008868D9"/>
    <w:rsid w:val="00891AD9"/>
    <w:rsid w:val="00897187"/>
    <w:rsid w:val="00897FB8"/>
    <w:rsid w:val="008B3C60"/>
    <w:rsid w:val="008B69B2"/>
    <w:rsid w:val="008B7FBF"/>
    <w:rsid w:val="008C2F9A"/>
    <w:rsid w:val="008C33D5"/>
    <w:rsid w:val="008C50BF"/>
    <w:rsid w:val="008C6DDE"/>
    <w:rsid w:val="008D12F1"/>
    <w:rsid w:val="008D1C8A"/>
    <w:rsid w:val="008D52AB"/>
    <w:rsid w:val="008F5525"/>
    <w:rsid w:val="00902A33"/>
    <w:rsid w:val="00913480"/>
    <w:rsid w:val="0092271E"/>
    <w:rsid w:val="009304C9"/>
    <w:rsid w:val="00936299"/>
    <w:rsid w:val="0093666C"/>
    <w:rsid w:val="00936EB4"/>
    <w:rsid w:val="009377E3"/>
    <w:rsid w:val="009515C2"/>
    <w:rsid w:val="00956F1D"/>
    <w:rsid w:val="00964BC6"/>
    <w:rsid w:val="009766AF"/>
    <w:rsid w:val="00990C0D"/>
    <w:rsid w:val="009A30D3"/>
    <w:rsid w:val="009E241E"/>
    <w:rsid w:val="009F3475"/>
    <w:rsid w:val="009F4AB5"/>
    <w:rsid w:val="00A5144E"/>
    <w:rsid w:val="00A5411C"/>
    <w:rsid w:val="00A700C3"/>
    <w:rsid w:val="00A86234"/>
    <w:rsid w:val="00AA1FCE"/>
    <w:rsid w:val="00AC137C"/>
    <w:rsid w:val="00AD7826"/>
    <w:rsid w:val="00AE2511"/>
    <w:rsid w:val="00AE5B17"/>
    <w:rsid w:val="00AF51DE"/>
    <w:rsid w:val="00B03CB5"/>
    <w:rsid w:val="00B406F1"/>
    <w:rsid w:val="00B40E32"/>
    <w:rsid w:val="00B41C2B"/>
    <w:rsid w:val="00B77490"/>
    <w:rsid w:val="00BA2F51"/>
    <w:rsid w:val="00BA4251"/>
    <w:rsid w:val="00C24B89"/>
    <w:rsid w:val="00C25D04"/>
    <w:rsid w:val="00C32D73"/>
    <w:rsid w:val="00C43E32"/>
    <w:rsid w:val="00C601AA"/>
    <w:rsid w:val="00C70E8D"/>
    <w:rsid w:val="00C9291E"/>
    <w:rsid w:val="00C92E29"/>
    <w:rsid w:val="00C95381"/>
    <w:rsid w:val="00CA6BBE"/>
    <w:rsid w:val="00CA775F"/>
    <w:rsid w:val="00CC3F11"/>
    <w:rsid w:val="00CC675C"/>
    <w:rsid w:val="00CD4F9E"/>
    <w:rsid w:val="00CE7AB6"/>
    <w:rsid w:val="00CF1F02"/>
    <w:rsid w:val="00CF4ABB"/>
    <w:rsid w:val="00D17BF4"/>
    <w:rsid w:val="00D21117"/>
    <w:rsid w:val="00D25088"/>
    <w:rsid w:val="00D31CC3"/>
    <w:rsid w:val="00D40344"/>
    <w:rsid w:val="00D414F4"/>
    <w:rsid w:val="00D418BE"/>
    <w:rsid w:val="00D4637D"/>
    <w:rsid w:val="00D55011"/>
    <w:rsid w:val="00D66203"/>
    <w:rsid w:val="00D7002F"/>
    <w:rsid w:val="00D76B25"/>
    <w:rsid w:val="00D97C0C"/>
    <w:rsid w:val="00DB4688"/>
    <w:rsid w:val="00DC01D0"/>
    <w:rsid w:val="00DC4B15"/>
    <w:rsid w:val="00DD0BB5"/>
    <w:rsid w:val="00DD60AC"/>
    <w:rsid w:val="00DE4E85"/>
    <w:rsid w:val="00DE513F"/>
    <w:rsid w:val="00E00826"/>
    <w:rsid w:val="00E10DE5"/>
    <w:rsid w:val="00E13DD9"/>
    <w:rsid w:val="00E33A95"/>
    <w:rsid w:val="00E57F83"/>
    <w:rsid w:val="00E638B6"/>
    <w:rsid w:val="00E66A8B"/>
    <w:rsid w:val="00E74BB3"/>
    <w:rsid w:val="00E75860"/>
    <w:rsid w:val="00E77070"/>
    <w:rsid w:val="00E774DC"/>
    <w:rsid w:val="00E80C4B"/>
    <w:rsid w:val="00E86222"/>
    <w:rsid w:val="00EB1369"/>
    <w:rsid w:val="00EC39C9"/>
    <w:rsid w:val="00ED015C"/>
    <w:rsid w:val="00EE4392"/>
    <w:rsid w:val="00EE5F05"/>
    <w:rsid w:val="00EF016F"/>
    <w:rsid w:val="00EF5523"/>
    <w:rsid w:val="00F06496"/>
    <w:rsid w:val="00F61E3D"/>
    <w:rsid w:val="00F80FE5"/>
    <w:rsid w:val="00F930CC"/>
    <w:rsid w:val="00FC365C"/>
    <w:rsid w:val="00FF39E0"/>
    <w:rsid w:val="00FF4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."/>
  <w:listSeparator w:val=";"/>
  <w15:docId w15:val="{9954B264-DADA-4C86-8B61-C4B9819D6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4A64"/>
  </w:style>
  <w:style w:type="paragraph" w:styleId="Heading1">
    <w:name w:val="heading 1"/>
    <w:basedOn w:val="Normal"/>
    <w:next w:val="Normal"/>
    <w:link w:val="Heading1Char"/>
    <w:uiPriority w:val="9"/>
    <w:qFormat/>
    <w:rsid w:val="00B03CB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qFormat/>
    <w:rsid w:val="00200E6A"/>
    <w:pPr>
      <w:bidi/>
      <w:spacing w:before="120" w:after="120" w:line="240" w:lineRule="auto"/>
      <w:ind w:left="284"/>
    </w:pPr>
    <w:rPr>
      <w:rFonts w:ascii="001" w:eastAsia="Calibri" w:hAnsi="001" w:cs="Taher"/>
      <w:b/>
      <w:caps/>
      <w:sz w:val="32"/>
      <w:szCs w:val="24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04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D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03C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9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9A5756F-3BE1-4C7B-B89C-008AF91FF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PAJOHESH</cp:lastModifiedBy>
  <cp:revision>35</cp:revision>
  <cp:lastPrinted>2015-06-10T08:51:00Z</cp:lastPrinted>
  <dcterms:created xsi:type="dcterms:W3CDTF">2014-11-12T07:02:00Z</dcterms:created>
  <dcterms:modified xsi:type="dcterms:W3CDTF">2020-09-26T08:35:00Z</dcterms:modified>
</cp:coreProperties>
</file>