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2ED" w:rsidRDefault="00A852ED" w:rsidP="00A852ED">
      <w:pPr>
        <w:spacing w:line="240" w:lineRule="auto"/>
        <w:jc w:val="center"/>
        <w:rPr>
          <w:rFonts w:cs="B Lotus" w:hint="c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بسمه تعالی</w:t>
      </w:r>
    </w:p>
    <w:p w:rsidR="00CE075D" w:rsidRPr="00A852ED" w:rsidRDefault="002C7AF2" w:rsidP="00A852ED">
      <w:pPr>
        <w:spacing w:line="240" w:lineRule="auto"/>
        <w:jc w:val="both"/>
        <w:rPr>
          <w:rFonts w:cs="B Lotus" w:hint="cs"/>
          <w:sz w:val="28"/>
          <w:szCs w:val="28"/>
          <w:rtl/>
        </w:rPr>
      </w:pPr>
      <w:r w:rsidRPr="00A852ED">
        <w:rPr>
          <w:rFonts w:cs="B Lotus" w:hint="cs"/>
          <w:sz w:val="28"/>
          <w:szCs w:val="28"/>
          <w:rtl/>
        </w:rPr>
        <w:t xml:space="preserve">نشست علمی با موضوع </w:t>
      </w:r>
      <w:r w:rsidR="00D41E34" w:rsidRPr="00A852ED">
        <w:rPr>
          <w:rFonts w:cs="B Lotus" w:hint="cs"/>
          <w:sz w:val="28"/>
          <w:szCs w:val="28"/>
          <w:rtl/>
        </w:rPr>
        <w:t xml:space="preserve">ویژگی های </w:t>
      </w:r>
      <w:r w:rsidR="00A852ED" w:rsidRPr="00A852ED">
        <w:rPr>
          <w:rFonts w:cs="B Lotus" w:hint="cs"/>
          <w:sz w:val="28"/>
          <w:szCs w:val="28"/>
          <w:rtl/>
        </w:rPr>
        <w:t xml:space="preserve">شخصیت </w:t>
      </w:r>
      <w:r w:rsidR="00D41E34" w:rsidRPr="00A852ED">
        <w:rPr>
          <w:rFonts w:cs="B Lotus" w:hint="cs"/>
          <w:sz w:val="28"/>
          <w:szCs w:val="28"/>
          <w:rtl/>
        </w:rPr>
        <w:t xml:space="preserve">حضرت زینب </w:t>
      </w:r>
      <w:r w:rsidR="00A852ED" w:rsidRPr="00A852ED">
        <w:rPr>
          <w:rFonts w:cs="B Lotus" w:hint="cs"/>
          <w:sz w:val="28"/>
          <w:szCs w:val="28"/>
          <w:rtl/>
        </w:rPr>
        <w:t>سلام الله علیها و نقش ایشان در پاسداری از دین اسلام باحضور سرکار خانم ملکی پور در 20آذر 1400 به صورت حضوری در مدرسه نجمه خاتون سلام الله علیها برگزار شد.</w:t>
      </w:r>
    </w:p>
    <w:p w:rsidR="00D41E34" w:rsidRPr="00A852ED" w:rsidRDefault="00D41E34" w:rsidP="00A852ED">
      <w:pPr>
        <w:spacing w:line="240" w:lineRule="auto"/>
        <w:jc w:val="both"/>
        <w:rPr>
          <w:rFonts w:cs="B Lotus" w:hint="cs"/>
          <w:sz w:val="28"/>
          <w:szCs w:val="28"/>
          <w:rtl/>
        </w:rPr>
      </w:pPr>
      <w:r w:rsidRPr="00A852ED">
        <w:rPr>
          <w:rFonts w:cs="B Lotus" w:hint="cs"/>
          <w:sz w:val="28"/>
          <w:szCs w:val="28"/>
          <w:rtl/>
        </w:rPr>
        <w:t>استاد خانم ملکی پور در رابطه شخصیت  این بانوی بزرگوار چند مورد از ویژگی های برجسته ایشان به اختصار شرح دادند.</w:t>
      </w:r>
    </w:p>
    <w:p w:rsidR="00DC7F0A" w:rsidRPr="00A852ED" w:rsidRDefault="00D41E34" w:rsidP="00A852ED">
      <w:pPr>
        <w:spacing w:line="240" w:lineRule="auto"/>
        <w:jc w:val="both"/>
        <w:rPr>
          <w:rFonts w:cs="B Lotus" w:hint="cs"/>
          <w:sz w:val="28"/>
          <w:szCs w:val="28"/>
          <w:rtl/>
        </w:rPr>
      </w:pPr>
      <w:r w:rsidRPr="00A852ED">
        <w:rPr>
          <w:rFonts w:cs="B Lotus" w:hint="cs"/>
          <w:sz w:val="28"/>
          <w:szCs w:val="28"/>
          <w:rtl/>
        </w:rPr>
        <w:t xml:space="preserve">یکی از ویژگی های مهم ایشان تکیه بر خدا و خدا محوری است </w:t>
      </w:r>
      <w:r w:rsidR="00DC7F0A" w:rsidRPr="00A852ED">
        <w:rPr>
          <w:rFonts w:cs="B Lotus" w:hint="cs"/>
          <w:sz w:val="28"/>
          <w:szCs w:val="28"/>
          <w:rtl/>
        </w:rPr>
        <w:t>که میتوان با نگاهی به زندگی ایشان درس عبودیت و بندگی را در همه ابعاد زندگی ایشان یافت و برجسته ترین آن درس عبودیت در مشکلات به خصوص در کربلا است که با وجود تمام مصیبت هایی که دیدند هرگز نماز شبشان ترک نشد و در شبی که آن همه مصیبت برایشان وارد نشد نه تنها نمازشان ترک نشد که نمازشبشان را نشسته اقامه کردند.</w:t>
      </w:r>
    </w:p>
    <w:p w:rsidR="00DC7F0A" w:rsidRPr="00A852ED" w:rsidRDefault="00DC7F0A" w:rsidP="00A852ED">
      <w:pPr>
        <w:spacing w:line="240" w:lineRule="auto"/>
        <w:jc w:val="both"/>
        <w:rPr>
          <w:rFonts w:cs="B Lotus" w:hint="cs"/>
          <w:sz w:val="28"/>
          <w:szCs w:val="28"/>
          <w:rtl/>
        </w:rPr>
      </w:pPr>
      <w:r w:rsidRPr="00A852ED">
        <w:rPr>
          <w:rFonts w:cs="B Lotus" w:hint="cs"/>
          <w:sz w:val="28"/>
          <w:szCs w:val="28"/>
          <w:rtl/>
        </w:rPr>
        <w:t xml:space="preserve">دومین ویژگی این بانوی بزرگوار درس </w:t>
      </w:r>
      <w:r w:rsidR="005B36DA" w:rsidRPr="00A852ED">
        <w:rPr>
          <w:rFonts w:cs="B Lotus" w:hint="cs"/>
          <w:sz w:val="28"/>
          <w:szCs w:val="28"/>
          <w:rtl/>
        </w:rPr>
        <w:t xml:space="preserve">صبر و </w:t>
      </w:r>
      <w:r w:rsidRPr="00A852ED">
        <w:rPr>
          <w:rFonts w:cs="B Lotus" w:hint="cs"/>
          <w:sz w:val="28"/>
          <w:szCs w:val="28"/>
          <w:rtl/>
        </w:rPr>
        <w:t>تسلیم و رضا</w:t>
      </w:r>
      <w:r w:rsidR="005B36DA" w:rsidRPr="00A852ED">
        <w:rPr>
          <w:rFonts w:cs="B Lotus" w:hint="cs"/>
          <w:sz w:val="28"/>
          <w:szCs w:val="28"/>
          <w:rtl/>
        </w:rPr>
        <w:t xml:space="preserve">ی خدابودن است </w:t>
      </w:r>
      <w:r w:rsidRPr="00A852ED">
        <w:rPr>
          <w:rFonts w:cs="B Lotus" w:hint="cs"/>
          <w:sz w:val="28"/>
          <w:szCs w:val="28"/>
          <w:rtl/>
        </w:rPr>
        <w:t xml:space="preserve"> که همیشه راضی به رضای خداوند بودند  </w:t>
      </w:r>
      <w:r w:rsidR="005B36DA" w:rsidRPr="00A852ED">
        <w:rPr>
          <w:rFonts w:cs="B Lotus" w:hint="cs"/>
          <w:sz w:val="28"/>
          <w:szCs w:val="28"/>
          <w:rtl/>
        </w:rPr>
        <w:t>و</w:t>
      </w:r>
      <w:r w:rsidRPr="00A852ED">
        <w:rPr>
          <w:rFonts w:cs="B Lotus" w:hint="cs"/>
          <w:sz w:val="28"/>
          <w:szCs w:val="28"/>
          <w:rtl/>
        </w:rPr>
        <w:t>شهادت عزیزانشان را زیبا دیدند چون رضای خداوند را در این امر میدیدند.</w:t>
      </w:r>
      <w:r w:rsidR="005B36DA" w:rsidRPr="00A852ED">
        <w:rPr>
          <w:rFonts w:cs="B Lotus" w:hint="cs"/>
          <w:sz w:val="28"/>
          <w:szCs w:val="28"/>
          <w:rtl/>
        </w:rPr>
        <w:t xml:space="preserve"> صبر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و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استقامت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این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بانوی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بزرگوار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نیز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از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ویژگی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های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برجسته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ایشان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است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که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در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تمام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طول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زندگی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به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خصوص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در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واقعه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کربلا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به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زیباترین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شکل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نشان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دادند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و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با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وجود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تمام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مصائبی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که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دیدند</w:t>
      </w:r>
      <w:r w:rsidR="005B36DA" w:rsidRPr="00A852ED">
        <w:rPr>
          <w:rFonts w:cs="B Lotus"/>
          <w:sz w:val="28"/>
          <w:szCs w:val="28"/>
          <w:rtl/>
        </w:rPr>
        <w:t xml:space="preserve">  </w:t>
      </w:r>
      <w:r w:rsidR="005B36DA" w:rsidRPr="00A852ED">
        <w:rPr>
          <w:rFonts w:cs="B Lotus" w:hint="cs"/>
          <w:sz w:val="28"/>
          <w:szCs w:val="28"/>
          <w:rtl/>
        </w:rPr>
        <w:t>لب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به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شکایت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باز</w:t>
      </w:r>
      <w:r w:rsidR="005B36DA" w:rsidRPr="00A852ED">
        <w:rPr>
          <w:rFonts w:cs="B Lotus"/>
          <w:sz w:val="28"/>
          <w:szCs w:val="28"/>
          <w:rtl/>
        </w:rPr>
        <w:t xml:space="preserve"> </w:t>
      </w:r>
      <w:r w:rsidR="005B36DA" w:rsidRPr="00A852ED">
        <w:rPr>
          <w:rFonts w:cs="B Lotus" w:hint="cs"/>
          <w:sz w:val="28"/>
          <w:szCs w:val="28"/>
          <w:rtl/>
        </w:rPr>
        <w:t>نکردند.</w:t>
      </w:r>
    </w:p>
    <w:p w:rsidR="005B36DA" w:rsidRPr="00A852ED" w:rsidRDefault="005B36DA" w:rsidP="00A852ED">
      <w:pPr>
        <w:spacing w:line="240" w:lineRule="auto"/>
        <w:jc w:val="both"/>
        <w:rPr>
          <w:rFonts w:cs="B Lotus" w:hint="cs"/>
          <w:sz w:val="28"/>
          <w:szCs w:val="28"/>
          <w:rtl/>
        </w:rPr>
      </w:pPr>
      <w:r w:rsidRPr="00A852ED">
        <w:rPr>
          <w:rFonts w:cs="B Lotus" w:hint="cs"/>
          <w:sz w:val="28"/>
          <w:szCs w:val="28"/>
          <w:rtl/>
        </w:rPr>
        <w:t>یکی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از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مهم‌ترین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ویژگی‌های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شخصیتی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حضرت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زینب</w:t>
      </w:r>
      <w:r w:rsidRPr="00A852ED">
        <w:rPr>
          <w:rFonts w:cs="B Lotus"/>
          <w:sz w:val="28"/>
          <w:szCs w:val="28"/>
          <w:rtl/>
        </w:rPr>
        <w:t xml:space="preserve"> (</w:t>
      </w:r>
      <w:r w:rsidRPr="00A852ED">
        <w:rPr>
          <w:rFonts w:cs="B Lotus" w:hint="cs"/>
          <w:sz w:val="28"/>
          <w:szCs w:val="28"/>
          <w:rtl/>
        </w:rPr>
        <w:t>سلام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الله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علیها</w:t>
      </w:r>
      <w:r w:rsidRPr="00A852ED">
        <w:rPr>
          <w:rFonts w:cs="B Lotus"/>
          <w:sz w:val="28"/>
          <w:szCs w:val="28"/>
          <w:rtl/>
        </w:rPr>
        <w:t xml:space="preserve">) </w:t>
      </w:r>
      <w:r w:rsidRPr="00A852ED">
        <w:rPr>
          <w:rFonts w:cs="B Lotus" w:hint="cs"/>
          <w:sz w:val="28"/>
          <w:szCs w:val="28"/>
          <w:rtl/>
        </w:rPr>
        <w:t>در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طول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مسیر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زندگانی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آن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حضرت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اطاعت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از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امام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زمان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خویش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است .حضرت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زینب</w:t>
      </w:r>
      <w:r w:rsidRPr="00A852ED">
        <w:rPr>
          <w:rFonts w:cs="B Lotus"/>
          <w:sz w:val="28"/>
          <w:szCs w:val="28"/>
          <w:rtl/>
        </w:rPr>
        <w:t xml:space="preserve"> (</w:t>
      </w:r>
      <w:r w:rsidRPr="00A852ED">
        <w:rPr>
          <w:rFonts w:cs="B Lotus" w:hint="cs"/>
          <w:sz w:val="28"/>
          <w:szCs w:val="28"/>
          <w:rtl/>
        </w:rPr>
        <w:t>سلام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الله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علیها</w:t>
      </w:r>
      <w:r w:rsidRPr="00A852ED">
        <w:rPr>
          <w:rFonts w:cs="B Lotus"/>
          <w:sz w:val="28"/>
          <w:szCs w:val="28"/>
          <w:rtl/>
        </w:rPr>
        <w:t xml:space="preserve">) </w:t>
      </w:r>
      <w:r w:rsidRPr="00A852ED">
        <w:rPr>
          <w:rFonts w:cs="B Lotus" w:hint="cs"/>
          <w:sz w:val="28"/>
          <w:szCs w:val="28"/>
          <w:rtl/>
        </w:rPr>
        <w:t>در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تمام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زندگی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خویش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چه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در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دوران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امامت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امام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علی</w:t>
      </w:r>
      <w:r w:rsidRPr="00A852ED">
        <w:rPr>
          <w:rFonts w:cs="B Lotus"/>
          <w:sz w:val="28"/>
          <w:szCs w:val="28"/>
          <w:rtl/>
        </w:rPr>
        <w:t xml:space="preserve"> (</w:t>
      </w:r>
      <w:r w:rsidRPr="00A852ED">
        <w:rPr>
          <w:rFonts w:cs="B Lotus" w:hint="cs"/>
          <w:sz w:val="28"/>
          <w:szCs w:val="28"/>
          <w:rtl/>
        </w:rPr>
        <w:t>علیه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السلام</w:t>
      </w:r>
      <w:r w:rsidRPr="00A852ED">
        <w:rPr>
          <w:rFonts w:cs="B Lotus"/>
          <w:sz w:val="28"/>
          <w:szCs w:val="28"/>
          <w:rtl/>
        </w:rPr>
        <w:t xml:space="preserve">) </w:t>
      </w:r>
      <w:r w:rsidRPr="00A852ED">
        <w:rPr>
          <w:rFonts w:cs="B Lotus" w:hint="cs"/>
          <w:sz w:val="28"/>
          <w:szCs w:val="28"/>
          <w:rtl/>
        </w:rPr>
        <w:t>و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چه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در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دوران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امامت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امام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حسن</w:t>
      </w:r>
      <w:r w:rsidRPr="00A852ED">
        <w:rPr>
          <w:rFonts w:cs="B Lotus"/>
          <w:sz w:val="28"/>
          <w:szCs w:val="28"/>
          <w:rtl/>
        </w:rPr>
        <w:t xml:space="preserve"> (</w:t>
      </w:r>
      <w:r w:rsidRPr="00A852ED">
        <w:rPr>
          <w:rFonts w:cs="B Lotus" w:hint="cs"/>
          <w:sz w:val="28"/>
          <w:szCs w:val="28"/>
          <w:rtl/>
        </w:rPr>
        <w:t>علیه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السلام</w:t>
      </w:r>
      <w:r w:rsidRPr="00A852ED">
        <w:rPr>
          <w:rFonts w:cs="B Lotus"/>
          <w:sz w:val="28"/>
          <w:szCs w:val="28"/>
          <w:rtl/>
        </w:rPr>
        <w:t>)</w:t>
      </w:r>
      <w:r w:rsidRPr="00A852ED">
        <w:rPr>
          <w:rFonts w:cs="B Lotus" w:hint="cs"/>
          <w:sz w:val="28"/>
          <w:szCs w:val="28"/>
          <w:rtl/>
        </w:rPr>
        <w:t>،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امام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حسین</w:t>
      </w:r>
      <w:r w:rsidRPr="00A852ED">
        <w:rPr>
          <w:rFonts w:cs="B Lotus"/>
          <w:sz w:val="28"/>
          <w:szCs w:val="28"/>
          <w:rtl/>
        </w:rPr>
        <w:t xml:space="preserve"> (</w:t>
      </w:r>
      <w:r w:rsidRPr="00A852ED">
        <w:rPr>
          <w:rFonts w:cs="B Lotus" w:hint="cs"/>
          <w:sz w:val="28"/>
          <w:szCs w:val="28"/>
          <w:rtl/>
        </w:rPr>
        <w:t>علیه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السلام</w:t>
      </w:r>
      <w:r w:rsidRPr="00A852ED">
        <w:rPr>
          <w:rFonts w:cs="B Lotus"/>
          <w:sz w:val="28"/>
          <w:szCs w:val="28"/>
          <w:rtl/>
        </w:rPr>
        <w:t xml:space="preserve">) </w:t>
      </w:r>
      <w:r w:rsidRPr="00A852ED">
        <w:rPr>
          <w:rFonts w:cs="B Lotus" w:hint="cs"/>
          <w:sz w:val="28"/>
          <w:szCs w:val="28"/>
          <w:rtl/>
        </w:rPr>
        <w:t>و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همچنین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امام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زین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العابدین</w:t>
      </w:r>
      <w:r w:rsidRPr="00A852ED">
        <w:rPr>
          <w:rFonts w:cs="B Lotus"/>
          <w:sz w:val="28"/>
          <w:szCs w:val="28"/>
          <w:rtl/>
        </w:rPr>
        <w:t xml:space="preserve"> (</w:t>
      </w:r>
      <w:r w:rsidRPr="00A852ED">
        <w:rPr>
          <w:rFonts w:cs="B Lotus" w:hint="cs"/>
          <w:sz w:val="28"/>
          <w:szCs w:val="28"/>
          <w:rtl/>
        </w:rPr>
        <w:t>علیه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السلام</w:t>
      </w:r>
      <w:r w:rsidRPr="00A852ED">
        <w:rPr>
          <w:rFonts w:cs="B Lotus"/>
          <w:sz w:val="28"/>
          <w:szCs w:val="28"/>
          <w:rtl/>
        </w:rPr>
        <w:t xml:space="preserve">) </w:t>
      </w:r>
      <w:r w:rsidRPr="00A852ED">
        <w:rPr>
          <w:rFonts w:cs="B Lotus" w:hint="cs"/>
          <w:sz w:val="28"/>
          <w:szCs w:val="28"/>
          <w:rtl/>
        </w:rPr>
        <w:t>از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امام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زمان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خویش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تبعیت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و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حمایت</w:t>
      </w:r>
      <w:r w:rsidRPr="00A852ED">
        <w:rPr>
          <w:rFonts w:cs="B Lotus"/>
          <w:sz w:val="28"/>
          <w:szCs w:val="28"/>
          <w:rtl/>
        </w:rPr>
        <w:t xml:space="preserve"> </w:t>
      </w:r>
      <w:r w:rsidRPr="00A852ED">
        <w:rPr>
          <w:rFonts w:cs="B Lotus" w:hint="cs"/>
          <w:sz w:val="28"/>
          <w:szCs w:val="28"/>
          <w:rtl/>
        </w:rPr>
        <w:t>کردند</w:t>
      </w:r>
      <w:r w:rsidRPr="00A852ED">
        <w:rPr>
          <w:rFonts w:cs="B Lotus"/>
          <w:sz w:val="28"/>
          <w:szCs w:val="28"/>
          <w:rtl/>
        </w:rPr>
        <w:t>.</w:t>
      </w:r>
    </w:p>
    <w:p w:rsidR="00D41E34" w:rsidRPr="00A852ED" w:rsidRDefault="005B36DA" w:rsidP="00A852ED">
      <w:pPr>
        <w:spacing w:line="240" w:lineRule="auto"/>
        <w:jc w:val="both"/>
        <w:rPr>
          <w:rFonts w:cs="B Lotus" w:hint="cs"/>
          <w:sz w:val="28"/>
          <w:szCs w:val="28"/>
          <w:rtl/>
        </w:rPr>
      </w:pPr>
      <w:r w:rsidRPr="00A852ED">
        <w:rPr>
          <w:rFonts w:cs="B Lotus" w:hint="cs"/>
          <w:sz w:val="28"/>
          <w:szCs w:val="28"/>
          <w:rtl/>
        </w:rPr>
        <w:t xml:space="preserve"> </w:t>
      </w:r>
      <w:r w:rsidR="00DC7F0A" w:rsidRPr="00A852ED">
        <w:rPr>
          <w:rFonts w:cs="B Lotus" w:hint="cs"/>
          <w:sz w:val="28"/>
          <w:szCs w:val="28"/>
          <w:rtl/>
        </w:rPr>
        <w:t>از دیگر ویژگی های ایشان عفاف و حجابشان است که در بدترین شرایط که اسیر و در میان مجلس یزید و در محاصره دشمن بودند بازهم عفت وحجابشان را حفظ کردند.</w:t>
      </w:r>
    </w:p>
    <w:p w:rsidR="005B36DA" w:rsidRPr="00A852ED" w:rsidRDefault="005B36DA" w:rsidP="00A852ED">
      <w:pPr>
        <w:spacing w:line="240" w:lineRule="auto"/>
        <w:jc w:val="both"/>
        <w:rPr>
          <w:rFonts w:cs="B Lotus" w:hint="cs"/>
          <w:sz w:val="28"/>
          <w:szCs w:val="28"/>
          <w:rtl/>
        </w:rPr>
      </w:pPr>
      <w:r w:rsidRPr="00A852ED">
        <w:rPr>
          <w:rFonts w:cs="B Lotus" w:hint="cs"/>
          <w:sz w:val="28"/>
          <w:szCs w:val="28"/>
          <w:rtl/>
        </w:rPr>
        <w:t>شجاعت و فصاحت این بانوی بزرگوار نیز بسیار مورد  توجه است چرا که اگر شجاعت و فصاحت ایشان در نشان دادن نقشه های شوم یزید و رسوا کردن او و دشمنان اسلام در کنار امام سجاد علیه السلام ، نبود شاید هیچ وقت مردم در طول تاریخ به مظلومیت و حقانیت امام حسین علیه السلام پی نمیبردند و واقعه کربلا دچار تحریفات بسیاری میشد.</w:t>
      </w:r>
    </w:p>
    <w:p w:rsidR="00DC7F0A" w:rsidRPr="00A852ED" w:rsidRDefault="006A608C" w:rsidP="00A852ED">
      <w:pPr>
        <w:spacing w:line="240" w:lineRule="auto"/>
        <w:jc w:val="both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آنچه ذکر شد بخش مختصری از ویژگی های شخصیتی حضرت زینب علیها السلام بود که بصورت مختصر به آن اشاره شد.</w:t>
      </w:r>
      <w:bookmarkStart w:id="0" w:name="_GoBack"/>
      <w:bookmarkEnd w:id="0"/>
    </w:p>
    <w:p w:rsidR="00EB5096" w:rsidRDefault="00EB5096" w:rsidP="00CE075D"/>
    <w:sectPr w:rsidR="00EB5096" w:rsidSect="00BB393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7BB"/>
    <w:rsid w:val="002C7AF2"/>
    <w:rsid w:val="00521A19"/>
    <w:rsid w:val="005B36DA"/>
    <w:rsid w:val="006A608C"/>
    <w:rsid w:val="00A852ED"/>
    <w:rsid w:val="00BB3935"/>
    <w:rsid w:val="00CE075D"/>
    <w:rsid w:val="00D41E34"/>
    <w:rsid w:val="00DC7F0A"/>
    <w:rsid w:val="00E467BB"/>
    <w:rsid w:val="00EB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Riz Pardazandeh</cp:lastModifiedBy>
  <cp:revision>4</cp:revision>
  <dcterms:created xsi:type="dcterms:W3CDTF">2021-12-28T05:15:00Z</dcterms:created>
  <dcterms:modified xsi:type="dcterms:W3CDTF">2021-12-28T06:21:00Z</dcterms:modified>
</cp:coreProperties>
</file>