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bidiVisual/>
        <w:tblW w:w="0" w:type="auto"/>
        <w:tblLook w:val="04A0" w:firstRow="1" w:lastRow="0" w:firstColumn="1" w:lastColumn="0" w:noHBand="0" w:noVBand="1"/>
      </w:tblPr>
      <w:tblGrid>
        <w:gridCol w:w="1790"/>
        <w:gridCol w:w="529"/>
        <w:gridCol w:w="221"/>
        <w:gridCol w:w="2679"/>
        <w:gridCol w:w="4357"/>
      </w:tblGrid>
      <w:tr w:rsidR="009E0446" w:rsidRPr="009E0446" w:rsidTr="009E0446">
        <w:trPr>
          <w:trHeight w:val="615"/>
        </w:trPr>
        <w:tc>
          <w:tcPr>
            <w:tcW w:w="10793" w:type="dxa"/>
            <w:gridSpan w:val="5"/>
            <w:noWrap/>
            <w:hideMark/>
          </w:tcPr>
          <w:p w:rsidR="009E0446" w:rsidRPr="009E0446" w:rsidRDefault="009E0446" w:rsidP="009E0446">
            <w:pPr>
              <w:bidi/>
              <w:rPr>
                <w:b/>
                <w:bCs/>
              </w:rPr>
            </w:pPr>
            <w:r w:rsidRPr="009E0446">
              <w:rPr>
                <w:rFonts w:hint="cs"/>
                <w:b/>
                <w:bCs/>
                <w:rtl/>
              </w:rPr>
              <w:t>کاربرگ گزارش نشست</w:t>
            </w:r>
          </w:p>
        </w:tc>
      </w:tr>
      <w:tr w:rsidR="009E0446" w:rsidRPr="009E0446" w:rsidTr="009E0446">
        <w:trPr>
          <w:trHeight w:val="615"/>
        </w:trPr>
        <w:tc>
          <w:tcPr>
            <w:tcW w:w="10793" w:type="dxa"/>
            <w:gridSpan w:val="5"/>
            <w:noWrap/>
            <w:hideMark/>
          </w:tcPr>
          <w:p w:rsidR="009E0446" w:rsidRPr="009E0446" w:rsidRDefault="009E0446" w:rsidP="009E0446">
            <w:pPr>
              <w:bidi/>
              <w:rPr>
                <w:b/>
                <w:bCs/>
              </w:rPr>
            </w:pPr>
            <w:r w:rsidRPr="009E0446">
              <w:rPr>
                <w:rFonts w:hint="cs"/>
                <w:b/>
                <w:bCs/>
                <w:rtl/>
              </w:rPr>
              <w:t>مشخصات نشست</w:t>
            </w:r>
          </w:p>
        </w:tc>
      </w:tr>
      <w:tr w:rsidR="009E0446" w:rsidRPr="009E0446" w:rsidTr="009E0446">
        <w:trPr>
          <w:trHeight w:val="555"/>
        </w:trPr>
        <w:tc>
          <w:tcPr>
            <w:tcW w:w="2629" w:type="dxa"/>
            <w:gridSpan w:val="2"/>
            <w:noWrap/>
            <w:hideMark/>
          </w:tcPr>
          <w:p w:rsidR="009E0446" w:rsidRPr="009E0446" w:rsidRDefault="009E0446" w:rsidP="009E0446">
            <w:pPr>
              <w:bidi/>
              <w:rPr>
                <w:b/>
                <w:bCs/>
              </w:rPr>
            </w:pPr>
            <w:r w:rsidRPr="009E0446">
              <w:rPr>
                <w:rFonts w:hint="cs"/>
                <w:b/>
                <w:bCs/>
                <w:rtl/>
              </w:rPr>
              <w:t xml:space="preserve">نام استان:  خوزستان </w:t>
            </w:r>
          </w:p>
        </w:tc>
        <w:tc>
          <w:tcPr>
            <w:tcW w:w="3136" w:type="dxa"/>
            <w:gridSpan w:val="2"/>
            <w:noWrap/>
            <w:hideMark/>
          </w:tcPr>
          <w:p w:rsidR="009E0446" w:rsidRPr="009E0446" w:rsidRDefault="009E0446" w:rsidP="009E0446">
            <w:pPr>
              <w:bidi/>
              <w:rPr>
                <w:b/>
                <w:bCs/>
              </w:rPr>
            </w:pPr>
            <w:r w:rsidRPr="009E0446">
              <w:rPr>
                <w:rFonts w:hint="cs"/>
                <w:b/>
                <w:bCs/>
                <w:rtl/>
              </w:rPr>
              <w:t>نام شهرستان:     اهواز</w:t>
            </w:r>
          </w:p>
        </w:tc>
        <w:tc>
          <w:tcPr>
            <w:tcW w:w="5028" w:type="dxa"/>
            <w:hideMark/>
          </w:tcPr>
          <w:p w:rsidR="009E0446" w:rsidRPr="009E0446" w:rsidRDefault="009E0446" w:rsidP="009E0446">
            <w:pPr>
              <w:bidi/>
              <w:rPr>
                <w:b/>
                <w:bCs/>
              </w:rPr>
            </w:pPr>
            <w:r w:rsidRPr="009E0446">
              <w:rPr>
                <w:rFonts w:hint="cs"/>
                <w:b/>
                <w:bCs/>
                <w:rtl/>
              </w:rPr>
              <w:t xml:space="preserve"> نام مدرسه: فاطمه معصومه (س) </w:t>
            </w:r>
          </w:p>
        </w:tc>
      </w:tr>
      <w:tr w:rsidR="009E0446" w:rsidRPr="009E0446" w:rsidTr="009E0446">
        <w:trPr>
          <w:trHeight w:val="555"/>
        </w:trPr>
        <w:tc>
          <w:tcPr>
            <w:tcW w:w="2680" w:type="dxa"/>
            <w:gridSpan w:val="3"/>
            <w:hideMark/>
          </w:tcPr>
          <w:p w:rsidR="009E0446" w:rsidRPr="009E0446" w:rsidRDefault="009E0446" w:rsidP="009E0446">
            <w:pPr>
              <w:bidi/>
              <w:rPr>
                <w:b/>
                <w:bCs/>
              </w:rPr>
            </w:pPr>
            <w:r w:rsidRPr="009E0446">
              <w:rPr>
                <w:rFonts w:hint="cs"/>
                <w:b/>
                <w:bCs/>
                <w:rtl/>
              </w:rPr>
              <w:t>عنوان نشست: نقش حوزه های علمیه در صیانت از دین و باورها و جلوگیری از انحراف در جوامع اسلامی در دوران غیبت</w:t>
            </w:r>
          </w:p>
        </w:tc>
        <w:tc>
          <w:tcPr>
            <w:tcW w:w="8113" w:type="dxa"/>
            <w:gridSpan w:val="2"/>
            <w:noWrap/>
            <w:hideMark/>
          </w:tcPr>
          <w:p w:rsidR="009E0446" w:rsidRPr="009E0446" w:rsidRDefault="009E0446" w:rsidP="009E0446">
            <w:pPr>
              <w:bidi/>
              <w:rPr>
                <w:b/>
                <w:bCs/>
              </w:rPr>
            </w:pPr>
            <w:r w:rsidRPr="009E0446">
              <w:rPr>
                <w:rFonts w:hint="cs"/>
                <w:b/>
                <w:bCs/>
                <w:rtl/>
              </w:rPr>
              <w:t>موضوع نشست: كنگره امنا الرسل (بزرگداشت آيت الله الخرسان)</w:t>
            </w:r>
          </w:p>
        </w:tc>
      </w:tr>
      <w:tr w:rsidR="009E0446" w:rsidRPr="009E0446" w:rsidTr="009E0446">
        <w:trPr>
          <w:trHeight w:val="660"/>
        </w:trPr>
        <w:tc>
          <w:tcPr>
            <w:tcW w:w="2049" w:type="dxa"/>
            <w:noWrap/>
            <w:hideMark/>
          </w:tcPr>
          <w:p w:rsidR="009E0446" w:rsidRPr="009E0446" w:rsidRDefault="009E0446" w:rsidP="009E0446">
            <w:pPr>
              <w:bidi/>
              <w:rPr>
                <w:b/>
                <w:bCs/>
              </w:rPr>
            </w:pPr>
            <w:r w:rsidRPr="009E0446">
              <w:rPr>
                <w:rFonts w:hint="cs"/>
                <w:b/>
                <w:bCs/>
                <w:rtl/>
              </w:rPr>
              <w:t xml:space="preserve">نوع نشست: </w:t>
            </w:r>
          </w:p>
        </w:tc>
        <w:tc>
          <w:tcPr>
            <w:tcW w:w="580" w:type="dxa"/>
            <w:noWrap/>
            <w:hideMark/>
          </w:tcPr>
          <w:p w:rsidR="009E0446" w:rsidRPr="009E0446" w:rsidRDefault="009E0446" w:rsidP="009E0446">
            <w:pPr>
              <w:bidi/>
              <w:rPr>
                <w:b/>
                <w:bCs/>
              </w:rPr>
            </w:pPr>
            <w:r w:rsidRPr="009E0446">
              <w:rPr>
                <w:rFonts w:hint="cs"/>
                <w:b/>
                <w:bCs/>
                <w:rtl/>
              </w:rPr>
              <w:t>تبینی</w:t>
            </w:r>
          </w:p>
        </w:tc>
        <w:tc>
          <w:tcPr>
            <w:tcW w:w="51" w:type="dxa"/>
            <w:noWrap/>
            <w:hideMark/>
          </w:tcPr>
          <w:p w:rsidR="009E0446" w:rsidRPr="009E0446" w:rsidRDefault="009E0446" w:rsidP="009E0446">
            <w:pPr>
              <w:bidi/>
              <w:rPr>
                <w:b/>
                <w:bCs/>
              </w:rPr>
            </w:pPr>
          </w:p>
        </w:tc>
        <w:tc>
          <w:tcPr>
            <w:tcW w:w="3085" w:type="dxa"/>
            <w:noWrap/>
            <w:hideMark/>
          </w:tcPr>
          <w:p w:rsidR="009E0446" w:rsidRPr="009E0446" w:rsidRDefault="009E0446" w:rsidP="009E0446">
            <w:pPr>
              <w:bidi/>
              <w:rPr>
                <w:b/>
                <w:bCs/>
              </w:rPr>
            </w:pPr>
          </w:p>
        </w:tc>
        <w:tc>
          <w:tcPr>
            <w:tcW w:w="5028" w:type="dxa"/>
            <w:noWrap/>
            <w:hideMark/>
          </w:tcPr>
          <w:p w:rsidR="009E0446" w:rsidRPr="009E0446" w:rsidRDefault="009E0446" w:rsidP="009E0446">
            <w:pPr>
              <w:bidi/>
              <w:rPr>
                <w:b/>
                <w:bCs/>
              </w:rPr>
            </w:pPr>
            <w:r w:rsidRPr="009E0446">
              <w:rPr>
                <w:rFonts w:hint="cs"/>
                <w:b/>
                <w:bCs/>
              </w:rPr>
              <w:t> </w:t>
            </w:r>
          </w:p>
        </w:tc>
      </w:tr>
      <w:tr w:rsidR="009E0446" w:rsidRPr="009E0446" w:rsidTr="009E0446">
        <w:trPr>
          <w:trHeight w:val="660"/>
        </w:trPr>
        <w:tc>
          <w:tcPr>
            <w:tcW w:w="2049" w:type="dxa"/>
            <w:hideMark/>
          </w:tcPr>
          <w:p w:rsidR="009E0446" w:rsidRPr="009E0446" w:rsidRDefault="009E0446" w:rsidP="009E0446">
            <w:pPr>
              <w:bidi/>
              <w:rPr>
                <w:b/>
                <w:bCs/>
              </w:rPr>
            </w:pPr>
            <w:r w:rsidRPr="009E0446">
              <w:rPr>
                <w:rFonts w:hint="cs"/>
                <w:b/>
                <w:bCs/>
                <w:rtl/>
              </w:rPr>
              <w:t>مصوب شورای علمی پژوهشی استان:</w:t>
            </w:r>
          </w:p>
        </w:tc>
        <w:tc>
          <w:tcPr>
            <w:tcW w:w="580" w:type="dxa"/>
            <w:noWrap/>
            <w:hideMark/>
          </w:tcPr>
          <w:p w:rsidR="009E0446" w:rsidRPr="009E0446" w:rsidRDefault="009E0446" w:rsidP="009E0446">
            <w:pPr>
              <w:bidi/>
              <w:rPr>
                <w:b/>
                <w:bCs/>
              </w:rPr>
            </w:pPr>
            <w:r w:rsidRPr="009E0446">
              <w:rPr>
                <w:rFonts w:hint="cs"/>
                <w:b/>
                <w:bCs/>
                <w:rtl/>
              </w:rPr>
              <w:t>خیر</w:t>
            </w:r>
          </w:p>
        </w:tc>
        <w:tc>
          <w:tcPr>
            <w:tcW w:w="51" w:type="dxa"/>
            <w:noWrap/>
            <w:hideMark/>
          </w:tcPr>
          <w:p w:rsidR="009E0446" w:rsidRPr="009E0446" w:rsidRDefault="009E0446" w:rsidP="009E0446">
            <w:pPr>
              <w:bidi/>
              <w:rPr>
                <w:b/>
                <w:bCs/>
              </w:rPr>
            </w:pPr>
          </w:p>
        </w:tc>
        <w:tc>
          <w:tcPr>
            <w:tcW w:w="8113" w:type="dxa"/>
            <w:gridSpan w:val="2"/>
            <w:noWrap/>
            <w:hideMark/>
          </w:tcPr>
          <w:p w:rsidR="009E0446" w:rsidRPr="009E0446" w:rsidRDefault="009E0446" w:rsidP="009E0446">
            <w:pPr>
              <w:bidi/>
              <w:rPr>
                <w:b/>
                <w:bCs/>
              </w:rPr>
            </w:pPr>
            <w:r w:rsidRPr="009E0446">
              <w:rPr>
                <w:rFonts w:hint="cs"/>
                <w:b/>
                <w:bCs/>
                <w:rtl/>
              </w:rPr>
              <w:t>تاریخ تصویب:</w:t>
            </w:r>
          </w:p>
        </w:tc>
      </w:tr>
      <w:tr w:rsidR="009E0446" w:rsidRPr="009E0446" w:rsidTr="009E0446">
        <w:trPr>
          <w:trHeight w:val="660"/>
        </w:trPr>
        <w:tc>
          <w:tcPr>
            <w:tcW w:w="2680" w:type="dxa"/>
            <w:gridSpan w:val="3"/>
            <w:noWrap/>
            <w:hideMark/>
          </w:tcPr>
          <w:p w:rsidR="009E0446" w:rsidRPr="009E0446" w:rsidRDefault="009E0446" w:rsidP="009E0446">
            <w:pPr>
              <w:bidi/>
              <w:rPr>
                <w:b/>
                <w:bCs/>
              </w:rPr>
            </w:pPr>
            <w:r w:rsidRPr="009E0446">
              <w:rPr>
                <w:rFonts w:hint="cs"/>
                <w:b/>
                <w:bCs/>
                <w:rtl/>
              </w:rPr>
              <w:t>تاریخ برگزاری: 1400/09/18</w:t>
            </w:r>
          </w:p>
        </w:tc>
        <w:tc>
          <w:tcPr>
            <w:tcW w:w="8113" w:type="dxa"/>
            <w:gridSpan w:val="2"/>
            <w:noWrap/>
            <w:hideMark/>
          </w:tcPr>
          <w:p w:rsidR="009E0446" w:rsidRPr="009E0446" w:rsidRDefault="009E0446" w:rsidP="009E0446">
            <w:pPr>
              <w:bidi/>
              <w:rPr>
                <w:b/>
                <w:bCs/>
              </w:rPr>
            </w:pPr>
            <w:r w:rsidRPr="009E0446">
              <w:rPr>
                <w:rFonts w:hint="cs"/>
                <w:b/>
                <w:bCs/>
                <w:rtl/>
              </w:rPr>
              <w:t>مکان برگزاری: سامانه مدرس</w:t>
            </w:r>
          </w:p>
        </w:tc>
      </w:tr>
      <w:tr w:rsidR="009E0446" w:rsidRPr="009E0446" w:rsidTr="009E0446">
        <w:trPr>
          <w:trHeight w:val="660"/>
        </w:trPr>
        <w:tc>
          <w:tcPr>
            <w:tcW w:w="2629" w:type="dxa"/>
            <w:gridSpan w:val="2"/>
            <w:hideMark/>
          </w:tcPr>
          <w:p w:rsidR="009E0446" w:rsidRPr="009E0446" w:rsidRDefault="009E0446" w:rsidP="009E0446">
            <w:pPr>
              <w:bidi/>
              <w:rPr>
                <w:b/>
                <w:bCs/>
              </w:rPr>
            </w:pPr>
            <w:r w:rsidRPr="009E0446">
              <w:rPr>
                <w:rFonts w:hint="cs"/>
                <w:b/>
                <w:bCs/>
                <w:rtl/>
              </w:rPr>
              <w:t xml:space="preserve"> ارائه کننده بحث:  محمد تقي رباني ميانجي</w:t>
            </w:r>
          </w:p>
        </w:tc>
        <w:tc>
          <w:tcPr>
            <w:tcW w:w="3136" w:type="dxa"/>
            <w:gridSpan w:val="2"/>
            <w:hideMark/>
          </w:tcPr>
          <w:p w:rsidR="009E0446" w:rsidRPr="009E0446" w:rsidRDefault="009E0446" w:rsidP="009E0446">
            <w:pPr>
              <w:bidi/>
              <w:rPr>
                <w:b/>
                <w:bCs/>
              </w:rPr>
            </w:pPr>
            <w:r w:rsidRPr="009E0446">
              <w:rPr>
                <w:rFonts w:hint="cs"/>
                <w:b/>
                <w:bCs/>
                <w:rtl/>
              </w:rPr>
              <w:t xml:space="preserve"> دبیر علمی:  زهرا مهدوي فخر </w:t>
            </w:r>
          </w:p>
        </w:tc>
        <w:tc>
          <w:tcPr>
            <w:tcW w:w="5028" w:type="dxa"/>
            <w:noWrap/>
            <w:hideMark/>
          </w:tcPr>
          <w:p w:rsidR="009E0446" w:rsidRPr="009E0446" w:rsidRDefault="009E0446" w:rsidP="009E0446">
            <w:pPr>
              <w:bidi/>
              <w:rPr>
                <w:rtl/>
              </w:rPr>
            </w:pPr>
            <w:r w:rsidRPr="009E0446">
              <w:rPr>
                <w:rtl/>
              </w:rPr>
              <w:drawing>
                <wp:anchor distT="0" distB="0" distL="114300" distR="114300" simplePos="0" relativeHeight="251658240" behindDoc="0" locked="0" layoutInCell="1" allowOverlap="1">
                  <wp:simplePos x="0" y="0"/>
                  <wp:positionH relativeFrom="column">
                    <wp:posOffset>0</wp:posOffset>
                  </wp:positionH>
                  <wp:positionV relativeFrom="paragraph">
                    <wp:posOffset>257175</wp:posOffset>
                  </wp:positionV>
                  <wp:extent cx="1162050" cy="1295400"/>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5">
                            <a:extLst>
                              <a:ext uri="{BEBA8EAE-BF5A-486C-A8C5-ECC9F3942E4B}">
                                <a14:imgProps xmlns:a14="http://schemas.microsoft.com/office/drawing/2010/main">
                                  <a14:imgLayer r:embed="rId6">
                                    <a14:imgEffect>
                                      <a14:sharpenSoften amount="-50000"/>
                                    </a14:imgEffect>
                                    <a14:imgEffect>
                                      <a14:colorTemperature colorTemp="7200"/>
                                    </a14:imgEffect>
                                  </a14:imgLayer>
                                </a14:imgProps>
                              </a:ext>
                              <a:ext uri="{28A0092B-C50C-407E-A947-70E740481C1C}">
                                <a14:useLocalDpi xmlns:a14="http://schemas.microsoft.com/office/drawing/2010/main" val="0"/>
                              </a:ext>
                            </a:extLst>
                          </a:blip>
                          <a:stretch>
                            <a:fillRect/>
                          </a:stretch>
                        </pic:blipFill>
                        <pic:spPr>
                          <a:xfrm>
                            <a:off x="0" y="0"/>
                            <a:ext cx="1222375" cy="1293519"/>
                          </a:xfrm>
                          <a:prstGeom prst="rect">
                            <a:avLst/>
                          </a:prstGeom>
                        </pic:spPr>
                      </pic:pic>
                    </a:graphicData>
                  </a:graphic>
                  <wp14:sizeRelH relativeFrom="page">
                    <wp14:pctWidth>0</wp14:pctWidth>
                  </wp14:sizeRelH>
                  <wp14:sizeRelV relativeFrom="page">
                    <wp14:pctHeight>0</wp14:pctHeight>
                  </wp14:sizeRelV>
                </wp:anchor>
              </w:drawing>
            </w:r>
          </w:p>
          <w:tbl>
            <w:tblPr>
              <w:bidiVisual/>
              <w:tblW w:w="0" w:type="auto"/>
              <w:tblCellSpacing w:w="0" w:type="dxa"/>
              <w:tblCellMar>
                <w:left w:w="0" w:type="dxa"/>
                <w:right w:w="0" w:type="dxa"/>
              </w:tblCellMar>
              <w:tblLook w:val="04A0" w:firstRow="1" w:lastRow="0" w:firstColumn="1" w:lastColumn="0" w:noHBand="0" w:noVBand="1"/>
            </w:tblPr>
            <w:tblGrid>
              <w:gridCol w:w="2980"/>
            </w:tblGrid>
            <w:tr w:rsidR="009E0446" w:rsidRPr="009E0446">
              <w:trPr>
                <w:trHeight w:val="660"/>
                <w:tblCellSpacing w:w="0" w:type="dxa"/>
              </w:trPr>
              <w:tc>
                <w:tcPr>
                  <w:tcW w:w="2980" w:type="dxa"/>
                  <w:tcBorders>
                    <w:top w:val="nil"/>
                    <w:left w:val="nil"/>
                    <w:bottom w:val="nil"/>
                    <w:right w:val="double" w:sz="6" w:space="0" w:color="auto"/>
                  </w:tcBorders>
                  <w:shd w:val="clear" w:color="FFFFFF" w:fill="auto"/>
                  <w:vAlign w:val="center"/>
                  <w:hideMark/>
                </w:tcPr>
                <w:p w:rsidR="009E0446" w:rsidRPr="009E0446" w:rsidRDefault="009E0446" w:rsidP="009E0446">
                  <w:pPr>
                    <w:bidi/>
                    <w:rPr>
                      <w:b/>
                      <w:bCs/>
                    </w:rPr>
                  </w:pPr>
                  <w:r w:rsidRPr="009E0446">
                    <w:rPr>
                      <w:rFonts w:hint="cs"/>
                      <w:b/>
                      <w:bCs/>
                      <w:rtl/>
                    </w:rPr>
                    <w:t>ناقد یا داور:</w:t>
                  </w:r>
                  <w:r w:rsidRPr="009E0446">
                    <w:rPr>
                      <w:rFonts w:hint="cs"/>
                      <w:rtl/>
                    </w:rPr>
                    <w:t xml:space="preserve"> ندارد</w:t>
                  </w:r>
                </w:p>
              </w:tc>
            </w:tr>
          </w:tbl>
          <w:p w:rsidR="009E0446" w:rsidRPr="009E0446" w:rsidRDefault="009E0446" w:rsidP="009E0446">
            <w:pPr>
              <w:bidi/>
            </w:pPr>
          </w:p>
        </w:tc>
      </w:tr>
      <w:tr w:rsidR="009E0446" w:rsidRPr="009E0446" w:rsidTr="009E0446">
        <w:trPr>
          <w:trHeight w:val="660"/>
        </w:trPr>
        <w:tc>
          <w:tcPr>
            <w:tcW w:w="10793" w:type="dxa"/>
            <w:gridSpan w:val="5"/>
            <w:noWrap/>
            <w:hideMark/>
          </w:tcPr>
          <w:p w:rsidR="009E0446" w:rsidRPr="009E0446" w:rsidRDefault="009E0446" w:rsidP="009E0446">
            <w:pPr>
              <w:bidi/>
              <w:rPr>
                <w:b/>
                <w:bCs/>
              </w:rPr>
            </w:pPr>
            <w:r w:rsidRPr="009E0446">
              <w:rPr>
                <w:rFonts w:hint="cs"/>
                <w:b/>
                <w:bCs/>
                <w:rtl/>
              </w:rPr>
              <w:t xml:space="preserve"> تعداد کل شرکت کنندگان: 8 نفر آنلاين و 200 نفر به صورت آفلاين </w:t>
            </w:r>
          </w:p>
        </w:tc>
      </w:tr>
      <w:tr w:rsidR="009E0446" w:rsidRPr="009E0446" w:rsidTr="009E0446">
        <w:trPr>
          <w:trHeight w:val="555"/>
        </w:trPr>
        <w:tc>
          <w:tcPr>
            <w:tcW w:w="2680" w:type="dxa"/>
            <w:gridSpan w:val="3"/>
            <w:noWrap/>
            <w:hideMark/>
          </w:tcPr>
          <w:p w:rsidR="009E0446" w:rsidRPr="009E0446" w:rsidRDefault="009E0446" w:rsidP="009E0446">
            <w:pPr>
              <w:bidi/>
              <w:rPr>
                <w:b/>
                <w:bCs/>
              </w:rPr>
            </w:pPr>
            <w:r w:rsidRPr="009E0446">
              <w:rPr>
                <w:rFonts w:hint="cs"/>
                <w:b/>
                <w:bCs/>
                <w:rtl/>
              </w:rPr>
              <w:t xml:space="preserve">تکمیل کننده کاربرگ: زهرا مهدوي فخر </w:t>
            </w:r>
          </w:p>
        </w:tc>
        <w:tc>
          <w:tcPr>
            <w:tcW w:w="8113" w:type="dxa"/>
            <w:gridSpan w:val="2"/>
            <w:noWrap/>
            <w:hideMark/>
          </w:tcPr>
          <w:p w:rsidR="009E0446" w:rsidRPr="009E0446" w:rsidRDefault="009E0446" w:rsidP="009E0446">
            <w:pPr>
              <w:bidi/>
              <w:rPr>
                <w:b/>
                <w:bCs/>
              </w:rPr>
            </w:pPr>
            <w:r w:rsidRPr="009E0446">
              <w:rPr>
                <w:rFonts w:hint="cs"/>
                <w:b/>
                <w:bCs/>
                <w:rtl/>
              </w:rPr>
              <w:t>سمت تکمیل کننده کاربرگ: معاون پژوهش</w:t>
            </w:r>
          </w:p>
        </w:tc>
      </w:tr>
      <w:tr w:rsidR="009E0446" w:rsidRPr="009E0446" w:rsidTr="009E0446">
        <w:trPr>
          <w:trHeight w:val="660"/>
        </w:trPr>
        <w:tc>
          <w:tcPr>
            <w:tcW w:w="2680" w:type="dxa"/>
            <w:gridSpan w:val="3"/>
            <w:noWrap/>
            <w:hideMark/>
          </w:tcPr>
          <w:p w:rsidR="009E0446" w:rsidRPr="009E0446" w:rsidRDefault="009E0446" w:rsidP="009E0446">
            <w:pPr>
              <w:bidi/>
              <w:rPr>
                <w:b/>
                <w:bCs/>
              </w:rPr>
            </w:pPr>
            <w:r w:rsidRPr="009E0446">
              <w:rPr>
                <w:rFonts w:hint="cs"/>
                <w:b/>
                <w:bCs/>
                <w:rtl/>
              </w:rPr>
              <w:t>تاریخ تکمیل: 1400/10/07</w:t>
            </w:r>
          </w:p>
        </w:tc>
        <w:tc>
          <w:tcPr>
            <w:tcW w:w="8113" w:type="dxa"/>
            <w:gridSpan w:val="2"/>
            <w:noWrap/>
            <w:hideMark/>
          </w:tcPr>
          <w:p w:rsidR="009E0446" w:rsidRPr="009E0446" w:rsidRDefault="009E0446" w:rsidP="009E0446">
            <w:pPr>
              <w:bidi/>
              <w:rPr>
                <w:b/>
                <w:bCs/>
              </w:rPr>
            </w:pPr>
            <w:r w:rsidRPr="009E0446">
              <w:rPr>
                <w:rFonts w:hint="cs"/>
                <w:b/>
                <w:bCs/>
                <w:rtl/>
              </w:rPr>
              <w:t>محل امضا معاون پژوهش مدرسه</w:t>
            </w:r>
          </w:p>
        </w:tc>
      </w:tr>
      <w:tr w:rsidR="009E0446" w:rsidRPr="009E0446" w:rsidTr="009E0446">
        <w:trPr>
          <w:trHeight w:val="660"/>
        </w:trPr>
        <w:tc>
          <w:tcPr>
            <w:tcW w:w="10793" w:type="dxa"/>
            <w:gridSpan w:val="5"/>
            <w:noWrap/>
            <w:hideMark/>
          </w:tcPr>
          <w:p w:rsidR="009E0446" w:rsidRPr="009E0446" w:rsidRDefault="009E0446" w:rsidP="009E0446">
            <w:pPr>
              <w:bidi/>
              <w:rPr>
                <w:b/>
                <w:bCs/>
              </w:rPr>
            </w:pPr>
            <w:r w:rsidRPr="009E0446">
              <w:rPr>
                <w:rFonts w:hint="cs"/>
                <w:b/>
                <w:bCs/>
                <w:rtl/>
              </w:rPr>
              <w:t xml:space="preserve"> خلاصه محتوای ارائه شده در نشست</w:t>
            </w:r>
          </w:p>
        </w:tc>
      </w:tr>
      <w:tr w:rsidR="009E0446" w:rsidRPr="009E0446" w:rsidTr="009E0446">
        <w:trPr>
          <w:trHeight w:val="3045"/>
        </w:trPr>
        <w:tc>
          <w:tcPr>
            <w:tcW w:w="10793" w:type="dxa"/>
            <w:gridSpan w:val="5"/>
            <w:hideMark/>
          </w:tcPr>
          <w:p w:rsidR="009E0446" w:rsidRPr="009E0446" w:rsidRDefault="009E0446" w:rsidP="009E0446">
            <w:pPr>
              <w:bidi/>
              <w:spacing w:after="200"/>
            </w:pPr>
            <w:r w:rsidRPr="009E0446">
              <w:rPr>
                <w:rFonts w:hint="cs"/>
                <w:rtl/>
              </w:rPr>
              <w:t>در دوران معاصر بعد از اینکه از سوی حکومت صفویه شیعه به عنوان مذهب رسمی اعلام می شودو علما از دوران سختی گذشته بودند و ایران به عنوان مذهب شیعه معرفی شده بود علما به عنوان فرصت آن را می دیدند ، اولا خلیفه چندان رابطه ای با شیعه نداشت و یکی از کارهای علما اول حاکمان را با معارف شیعه آشنا کنند، دوما بتوانند در جامعه به گونه ای دین را نشر دهند که مباحث مربوط به آموزش معارف دین یک دستور جدی و مورد توجه حوزه های علمیه قرار گرفت ، و کتاب ها را به زبان مردم ترجمه کنند و توزیع شود و مردم با دین آشنا شوند و بحث مربوط به تبلیغات از بحث های جدی بود که اتفاق می افتد و این تلاش های علما بعد از دوران صفویه است و در دوره های قاجار که با جریان های ظلم و ستم مواجه هستیم و مبارزه عالمان با قدرت های استکبار انگلیس و تلاش هایی که برای حفظ تشییع است در تاریخ عزت بخش و گواراست و تلاش علما در دوران طاغوت و دوره صدام هم شاهد تلاش هایی از سوی حوزه ها و علما بوده و تلاش علما برای اینکه حوزه ها از نظر دانش از سایر مکاتب عقب نمانند و شیعه به سبب تلاش علما برتری دارد ود هر عرصه دانشی چه دینی و چه غیر دینی عالمان شیعه در آنجا حضور داردند ودر مقابل شبهات که بیان شد و دین کنار گذاشته شد حوزه های علمیه و امام خمینی وارد شدند و با درک این فتنه و اتفاق شوم که از طرف دشمنان رقم خورده به میدان وارد شدند و اینکه دین می توتند در حاکمیت نقش داشته باشد مطرح کرد و انقلاب اسلامی مبتنی بر این نظریه که دین باید حاکمیت را عهده دار باشد به وقوع پیوست.</w:t>
            </w:r>
            <w:r w:rsidRPr="009E0446">
              <w:rPr>
                <w:rFonts w:hint="cs"/>
                <w:rtl/>
              </w:rPr>
              <w:br/>
              <w:t>ونقش حوزه های علمیه برای عدالت محوری و دفاع از ظلم و تالیف کتاب هایی برای امام زمان ، مواجهه با هجمه ها و دفاع از شیعه از جمله عناصری است که در زندگی علمای دین از جمله آیت الله خرسی این نقش ها را بر عهده گرفتند و با بهره گیری از منابع آثاری به عنوان نقش دین در دفاع از شیعیان به انجام رساندند و با ایجاد تقریب بین مذاهب و عالمان دین نقش موثری دارد.</w:t>
            </w:r>
            <w:r w:rsidRPr="009E0446">
              <w:rPr>
                <w:rFonts w:hint="cs"/>
                <w:rtl/>
              </w:rPr>
              <w:br/>
              <w:t xml:space="preserve">علما با بیان نقش حوزه ها و جایگاه نقش حوزه و روش های حوزه و چگونگی ارتباط حوزه های علمیه با ائمه اطهار باید از هر </w:t>
            </w:r>
            <w:r w:rsidRPr="009E0446">
              <w:rPr>
                <w:rFonts w:hint="cs"/>
                <w:rtl/>
              </w:rPr>
              <w:lastRenderedPageBreak/>
              <w:t>فرصتی برای بیان استفاده کنند تا شاهد برکات و آثار ارزشمند خواهیم بود.</w:t>
            </w:r>
          </w:p>
        </w:tc>
      </w:tr>
      <w:tr w:rsidR="009E0446" w:rsidRPr="009E0446" w:rsidTr="009E0446">
        <w:trPr>
          <w:trHeight w:val="660"/>
        </w:trPr>
        <w:tc>
          <w:tcPr>
            <w:tcW w:w="10793" w:type="dxa"/>
            <w:gridSpan w:val="5"/>
            <w:noWrap/>
            <w:hideMark/>
          </w:tcPr>
          <w:p w:rsidR="009E0446" w:rsidRPr="009E0446" w:rsidRDefault="009E0446" w:rsidP="009E0446">
            <w:pPr>
              <w:bidi/>
              <w:rPr>
                <w:b/>
                <w:bCs/>
              </w:rPr>
            </w:pPr>
            <w:r w:rsidRPr="009E0446">
              <w:rPr>
                <w:rFonts w:hint="cs"/>
                <w:b/>
                <w:bCs/>
                <w:rtl/>
              </w:rPr>
              <w:lastRenderedPageBreak/>
              <w:t xml:space="preserve"> نتايج کسب شده از برگزاري نشست</w:t>
            </w:r>
          </w:p>
        </w:tc>
      </w:tr>
    </w:tbl>
    <w:p w:rsidR="007C467A" w:rsidRDefault="007C467A" w:rsidP="009E0446">
      <w:pPr>
        <w:bidi/>
      </w:pPr>
      <w:bookmarkStart w:id="0" w:name="_GoBack"/>
      <w:bookmarkEnd w:id="0"/>
    </w:p>
    <w:sectPr w:rsidR="007C467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446"/>
    <w:rsid w:val="007C467A"/>
    <w:rsid w:val="009E044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E04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E04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9452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microsoft.com/office/2007/relationships/hdphoto" Target="media/hdphoto1.wdp"/><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388</Words>
  <Characters>2217</Characters>
  <Application>Microsoft Office Word</Application>
  <DocSecurity>0</DocSecurity>
  <Lines>18</Lines>
  <Paragraphs>5</Paragraphs>
  <ScaleCrop>false</ScaleCrop>
  <Company/>
  <LinksUpToDate>false</LinksUpToDate>
  <CharactersWithSpaces>2600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pajohesh</dc:creator>
  <cp:lastModifiedBy>pajohesh</cp:lastModifiedBy>
  <cp:revision>1</cp:revision>
  <dcterms:created xsi:type="dcterms:W3CDTF">2022-01-01T09:04:00Z</dcterms:created>
  <dcterms:modified xsi:type="dcterms:W3CDTF">2022-01-01T09:05:00Z</dcterms:modified>
</cp:coreProperties>
</file>