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D1E" w:rsidRPr="007F0D1E" w:rsidRDefault="007F0D1E" w:rsidP="007F0D1E">
      <w:pPr>
        <w:bidi/>
        <w:spacing w:after="0" w:line="240" w:lineRule="auto"/>
        <w:jc w:val="center"/>
        <w:rPr>
          <w:rFonts w:cs="B Davat"/>
          <w:b/>
          <w:bCs/>
          <w:sz w:val="32"/>
          <w:szCs w:val="32"/>
          <w:rtl/>
          <w:lang w:bidi="fa-IR"/>
        </w:rPr>
      </w:pPr>
      <w:r w:rsidRPr="007F0D1E">
        <w:rPr>
          <w:rFonts w:cs="B Davat" w:hint="cs"/>
          <w:b/>
          <w:bCs/>
          <w:sz w:val="32"/>
          <w:szCs w:val="32"/>
          <w:rtl/>
          <w:lang w:bidi="fa-IR"/>
        </w:rPr>
        <w:t>پایگاه و وبلاگ</w:t>
      </w:r>
      <w:r w:rsidRPr="007F0D1E">
        <w:rPr>
          <w:rFonts w:cs="B Davat"/>
          <w:b/>
          <w:bCs/>
          <w:sz w:val="32"/>
          <w:szCs w:val="32"/>
          <w:rtl/>
          <w:lang w:bidi="fa-IR"/>
        </w:rPr>
        <w:t xml:space="preserve"> </w:t>
      </w:r>
      <w:r w:rsidRPr="007F0D1E">
        <w:rPr>
          <w:rFonts w:cs="B Davat" w:hint="cs"/>
          <w:b/>
          <w:bCs/>
          <w:sz w:val="32"/>
          <w:szCs w:val="32"/>
          <w:rtl/>
          <w:lang w:bidi="fa-IR"/>
        </w:rPr>
        <w:t>پژوهشی</w:t>
      </w:r>
    </w:p>
    <w:p w:rsidR="007F0D1E" w:rsidRPr="00DD241C" w:rsidRDefault="009E1CC7" w:rsidP="008C51DD">
      <w:pPr>
        <w:bidi/>
        <w:spacing w:after="0" w:line="240" w:lineRule="auto"/>
        <w:jc w:val="center"/>
        <w:rPr>
          <w:rFonts w:cs="B Davat"/>
          <w:b/>
          <w:bCs/>
          <w:sz w:val="30"/>
          <w:szCs w:val="30"/>
          <w:rtl/>
          <w:lang w:bidi="fa-IR"/>
        </w:rPr>
      </w:pPr>
      <w:r>
        <w:rPr>
          <w:rFonts w:cs="B Davat" w:hint="cs"/>
          <w:b/>
          <w:bCs/>
          <w:sz w:val="30"/>
          <w:szCs w:val="30"/>
          <w:rtl/>
          <w:lang w:bidi="fa-IR"/>
        </w:rPr>
        <w:t>(</w:t>
      </w:r>
      <w:r w:rsidR="007F0D1E" w:rsidRPr="00DD241C">
        <w:rPr>
          <w:rFonts w:cs="B Davat" w:hint="cs"/>
          <w:b/>
          <w:bCs/>
          <w:sz w:val="30"/>
          <w:szCs w:val="30"/>
          <w:rtl/>
          <w:lang w:bidi="fa-IR"/>
        </w:rPr>
        <w:t xml:space="preserve">ضمیمه </w:t>
      </w:r>
      <w:r w:rsidR="008C51DD">
        <w:rPr>
          <w:rFonts w:cs="B Davat" w:hint="cs"/>
          <w:b/>
          <w:bCs/>
          <w:sz w:val="30"/>
          <w:szCs w:val="30"/>
          <w:rtl/>
          <w:lang w:bidi="fa-IR"/>
        </w:rPr>
        <w:t>سه</w:t>
      </w:r>
      <w:bookmarkStart w:id="0" w:name="_GoBack"/>
      <w:bookmarkEnd w:id="0"/>
      <w:r>
        <w:rPr>
          <w:rFonts w:cs="B Davat" w:hint="cs"/>
          <w:b/>
          <w:bCs/>
          <w:sz w:val="30"/>
          <w:szCs w:val="30"/>
          <w:rtl/>
          <w:lang w:bidi="fa-IR"/>
        </w:rPr>
        <w:t>)</w:t>
      </w:r>
    </w:p>
    <w:p w:rsidR="00DD241C" w:rsidRPr="007F0D1E" w:rsidRDefault="00DD241C" w:rsidP="00DD241C">
      <w:pPr>
        <w:bidi/>
        <w:spacing w:after="0" w:line="240" w:lineRule="auto"/>
        <w:jc w:val="center"/>
        <w:rPr>
          <w:rFonts w:cs="B Davat"/>
          <w:b/>
          <w:bCs/>
          <w:sz w:val="32"/>
          <w:szCs w:val="32"/>
          <w:lang w:bidi="fa-IR"/>
        </w:rPr>
      </w:pPr>
    </w:p>
    <w:p w:rsidR="007F0D1E" w:rsidRPr="007F0D1E" w:rsidRDefault="007F0D1E" w:rsidP="00EC4ECE">
      <w:pPr>
        <w:bidi/>
        <w:spacing w:after="0" w:line="240" w:lineRule="auto"/>
        <w:rPr>
          <w:rFonts w:cs="B Lotus"/>
          <w:sz w:val="28"/>
          <w:szCs w:val="28"/>
        </w:rPr>
      </w:pPr>
      <w:r w:rsidRPr="007F0D1E">
        <w:rPr>
          <w:rFonts w:cs="B Lotus" w:hint="cs"/>
          <w:sz w:val="28"/>
          <w:szCs w:val="28"/>
          <w:rtl/>
        </w:rPr>
        <w:t>مطالبی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که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در</w:t>
      </w:r>
      <w:r w:rsidRPr="007F0D1E">
        <w:rPr>
          <w:rFonts w:cs="B Lotus"/>
          <w:sz w:val="28"/>
          <w:szCs w:val="28"/>
          <w:rtl/>
        </w:rPr>
        <w:t xml:space="preserve"> </w:t>
      </w:r>
      <w:r w:rsidR="00BD72DB">
        <w:rPr>
          <w:rFonts w:cs="B Lotus" w:hint="cs"/>
          <w:sz w:val="28"/>
          <w:szCs w:val="28"/>
          <w:rtl/>
        </w:rPr>
        <w:t>پایگاه/</w:t>
      </w:r>
      <w:r w:rsidR="00DD241C">
        <w:rPr>
          <w:rFonts w:cs="B Lotus" w:hint="c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وبلاگ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منتشر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می</w:t>
      </w:r>
      <w:r>
        <w:rPr>
          <w:rFonts w:cs="B Lotus"/>
          <w:sz w:val="28"/>
          <w:szCs w:val="28"/>
          <w:rtl/>
        </w:rPr>
        <w:softHyphen/>
      </w:r>
      <w:r w:rsidRPr="007F0D1E">
        <w:rPr>
          <w:rFonts w:cs="B Lotus" w:hint="cs"/>
          <w:sz w:val="28"/>
          <w:szCs w:val="28"/>
          <w:rtl/>
        </w:rPr>
        <w:t>شود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باید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محوریت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رویکرد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پژوهشی</w:t>
      </w:r>
      <w:r w:rsidR="00BD72DB">
        <w:rPr>
          <w:rFonts w:cs="B Lotus" w:hint="cs"/>
          <w:sz w:val="28"/>
          <w:szCs w:val="28"/>
          <w:rtl/>
        </w:rPr>
        <w:t xml:space="preserve"> داشته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باشد</w:t>
      </w:r>
      <w:r w:rsidR="00BD72DB">
        <w:rPr>
          <w:rFonts w:cs="B Lotus" w:hint="cs"/>
          <w:sz w:val="28"/>
          <w:szCs w:val="28"/>
          <w:rtl/>
        </w:rPr>
        <w:t>.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عنوان</w:t>
      </w:r>
      <w:r w:rsidRPr="007F0D1E">
        <w:rPr>
          <w:rFonts w:cs="B Lotu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>الگو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می</w:t>
      </w:r>
      <w:r w:rsidR="00BD72DB">
        <w:rPr>
          <w:rFonts w:cs="B Lotus"/>
          <w:sz w:val="28"/>
          <w:szCs w:val="28"/>
          <w:rtl/>
        </w:rPr>
        <w:softHyphen/>
      </w:r>
      <w:r w:rsidRPr="007F0D1E">
        <w:rPr>
          <w:rFonts w:cs="B Lotus" w:hint="cs"/>
          <w:sz w:val="28"/>
          <w:szCs w:val="28"/>
          <w:rtl/>
        </w:rPr>
        <w:t>توان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پایگاه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پویش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مراجعه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نموده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عناوینی</w:t>
      </w:r>
      <w:r w:rsidRPr="007F0D1E">
        <w:rPr>
          <w:rFonts w:cs="B Lotus"/>
          <w:sz w:val="28"/>
          <w:szCs w:val="28"/>
          <w:rtl/>
        </w:rPr>
        <w:t xml:space="preserve"> </w:t>
      </w:r>
      <w:r w:rsidR="00EC4ECE">
        <w:rPr>
          <w:rFonts w:cs="B Lotus" w:hint="cs"/>
          <w:sz w:val="28"/>
          <w:szCs w:val="28"/>
          <w:rtl/>
        </w:rPr>
        <w:t>ذیل</w:t>
      </w:r>
      <w:r>
        <w:rPr>
          <w:rFonts w:cs="B Lotus" w:hint="c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را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مورد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توجه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قرار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داد</w:t>
      </w:r>
      <w:r w:rsidR="00BD72DB">
        <w:rPr>
          <w:rFonts w:cs="B Lotus" w:hint="cs"/>
          <w:sz w:val="28"/>
          <w:szCs w:val="28"/>
          <w:rtl/>
        </w:rPr>
        <w:t>:</w:t>
      </w:r>
    </w:p>
    <w:p w:rsidR="007F0D1E" w:rsidRPr="007F0D1E" w:rsidRDefault="007F0D1E" w:rsidP="007F0D1E">
      <w:pPr>
        <w:bidi/>
        <w:spacing w:after="0" w:line="240" w:lineRule="auto"/>
        <w:rPr>
          <w:rFonts w:cs="B Lotus"/>
          <w:sz w:val="28"/>
          <w:szCs w:val="28"/>
        </w:rPr>
      </w:pPr>
    </w:p>
    <w:p w:rsidR="007F0D1E" w:rsidRPr="00BD72DB" w:rsidRDefault="007F0D1E" w:rsidP="00EC4ECE">
      <w:pPr>
        <w:pStyle w:val="ListParagraph"/>
        <w:numPr>
          <w:ilvl w:val="0"/>
          <w:numId w:val="2"/>
        </w:numPr>
        <w:bidi/>
        <w:spacing w:after="0" w:line="240" w:lineRule="auto"/>
        <w:rPr>
          <w:rFonts w:cs="B Lotus"/>
          <w:sz w:val="28"/>
          <w:szCs w:val="28"/>
        </w:rPr>
      </w:pPr>
      <w:r w:rsidRPr="00BD72DB">
        <w:rPr>
          <w:rFonts w:cs="B Lotus" w:hint="cs"/>
          <w:sz w:val="28"/>
          <w:szCs w:val="28"/>
          <w:rtl/>
        </w:rPr>
        <w:t>اطلاع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رسانی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پژوهشی</w:t>
      </w:r>
      <w:r w:rsidR="00897426">
        <w:rPr>
          <w:rFonts w:cs="B Lotus" w:hint="cs"/>
          <w:sz w:val="28"/>
          <w:szCs w:val="28"/>
          <w:rtl/>
        </w:rPr>
        <w:t xml:space="preserve"> (مصاحبه، گزارش، خبر</w:t>
      </w:r>
      <w:r w:rsidR="00DD241C">
        <w:rPr>
          <w:rFonts w:cs="B Lotus" w:hint="cs"/>
          <w:sz w:val="28"/>
          <w:szCs w:val="28"/>
          <w:rtl/>
        </w:rPr>
        <w:t>، معرفی آثار علمی و نویسندگان، معرفی مراکز و موسسات علمی، ‌کتابخانه</w:t>
      </w:r>
      <w:r w:rsidR="00DD241C">
        <w:rPr>
          <w:rFonts w:cs="B Lotus"/>
          <w:sz w:val="28"/>
          <w:szCs w:val="28"/>
          <w:rtl/>
        </w:rPr>
        <w:softHyphen/>
      </w:r>
      <w:r w:rsidR="00DD241C">
        <w:rPr>
          <w:rFonts w:cs="B Lotus" w:hint="cs"/>
          <w:sz w:val="28"/>
          <w:szCs w:val="28"/>
          <w:rtl/>
        </w:rPr>
        <w:t>ها</w:t>
      </w:r>
      <w:r w:rsidR="00460DDE">
        <w:rPr>
          <w:rFonts w:cs="B Lotus" w:hint="cs"/>
          <w:sz w:val="28"/>
          <w:szCs w:val="28"/>
          <w:rtl/>
        </w:rPr>
        <w:t xml:space="preserve">، </w:t>
      </w:r>
      <w:r w:rsidR="00460DDE" w:rsidRPr="007F0D1E">
        <w:rPr>
          <w:rFonts w:cs="B Lotus" w:hint="cs"/>
          <w:sz w:val="28"/>
          <w:szCs w:val="28"/>
          <w:rtl/>
        </w:rPr>
        <w:t>،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انعکاس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فعالیت</w:t>
      </w:r>
      <w:r w:rsidR="00460DDE">
        <w:rPr>
          <w:rFonts w:ascii="Cambria" w:hAnsi="Cambria" w:cs="Cambria"/>
          <w:sz w:val="28"/>
          <w:szCs w:val="28"/>
          <w:rtl/>
        </w:rPr>
        <w:softHyphen/>
      </w:r>
      <w:r w:rsidR="00460DDE" w:rsidRPr="007F0D1E">
        <w:rPr>
          <w:rFonts w:cs="B Lotus" w:hint="cs"/>
          <w:sz w:val="28"/>
          <w:szCs w:val="28"/>
          <w:rtl/>
        </w:rPr>
        <w:t>های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مرکز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و</w:t>
      </w:r>
      <w:r w:rsidR="00460DDE" w:rsidRPr="007F0D1E">
        <w:rPr>
          <w:rFonts w:cs="B Lotus"/>
          <w:sz w:val="28"/>
          <w:szCs w:val="28"/>
          <w:rtl/>
        </w:rPr>
        <w:t xml:space="preserve"> </w:t>
      </w:r>
      <w:r w:rsidR="00460DDE" w:rsidRPr="007F0D1E">
        <w:rPr>
          <w:rFonts w:cs="B Lotus" w:hint="cs"/>
          <w:sz w:val="28"/>
          <w:szCs w:val="28"/>
          <w:rtl/>
        </w:rPr>
        <w:t>مدارس</w:t>
      </w:r>
      <w:r w:rsidR="00DD241C">
        <w:rPr>
          <w:rFonts w:cs="B Lotus" w:hint="cs"/>
          <w:sz w:val="28"/>
          <w:szCs w:val="28"/>
          <w:rtl/>
        </w:rPr>
        <w:t xml:space="preserve"> و ...</w:t>
      </w:r>
      <w:r w:rsidR="00897426">
        <w:rPr>
          <w:rFonts w:cs="B Lotus" w:hint="cs"/>
          <w:sz w:val="28"/>
          <w:szCs w:val="28"/>
          <w:rtl/>
        </w:rPr>
        <w:t>)</w:t>
      </w:r>
    </w:p>
    <w:p w:rsidR="007F0D1E" w:rsidRPr="00BD72DB" w:rsidRDefault="007F0D1E" w:rsidP="00EC4ECE">
      <w:pPr>
        <w:pStyle w:val="ListParagraph"/>
        <w:numPr>
          <w:ilvl w:val="0"/>
          <w:numId w:val="2"/>
        </w:numPr>
        <w:bidi/>
        <w:spacing w:after="0" w:line="240" w:lineRule="auto"/>
        <w:rPr>
          <w:rFonts w:cs="B Lotus"/>
          <w:sz w:val="28"/>
          <w:szCs w:val="28"/>
        </w:rPr>
      </w:pPr>
      <w:r w:rsidRPr="00BD72DB">
        <w:rPr>
          <w:rFonts w:cs="B Lotus" w:hint="cs"/>
          <w:sz w:val="28"/>
          <w:szCs w:val="28"/>
          <w:rtl/>
        </w:rPr>
        <w:t>آموزشِ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پژوهش</w:t>
      </w:r>
    </w:p>
    <w:p w:rsidR="007F0D1E" w:rsidRPr="00BD72DB" w:rsidRDefault="007F0D1E" w:rsidP="00EC4ECE">
      <w:pPr>
        <w:pStyle w:val="ListParagraph"/>
        <w:numPr>
          <w:ilvl w:val="0"/>
          <w:numId w:val="2"/>
        </w:numPr>
        <w:bidi/>
        <w:spacing w:after="0" w:line="240" w:lineRule="auto"/>
        <w:rPr>
          <w:rFonts w:cs="B Lotus"/>
          <w:sz w:val="28"/>
          <w:szCs w:val="28"/>
        </w:rPr>
      </w:pPr>
      <w:r w:rsidRPr="00BD72DB">
        <w:rPr>
          <w:rFonts w:cs="B Lotus" w:hint="cs"/>
          <w:sz w:val="28"/>
          <w:szCs w:val="28"/>
          <w:rtl/>
        </w:rPr>
        <w:t>بانک</w:t>
      </w:r>
      <w:r w:rsidR="00922E59">
        <w:rPr>
          <w:rFonts w:cs="B Lotus"/>
          <w:sz w:val="28"/>
          <w:szCs w:val="28"/>
          <w:rtl/>
        </w:rPr>
        <w:softHyphen/>
      </w:r>
      <w:r w:rsidRPr="00BD72DB">
        <w:rPr>
          <w:rFonts w:cs="B Lotus" w:hint="cs"/>
          <w:sz w:val="28"/>
          <w:szCs w:val="28"/>
          <w:rtl/>
        </w:rPr>
        <w:t>های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اطلاعاتی</w:t>
      </w:r>
      <w:r w:rsidRPr="00BD72DB">
        <w:rPr>
          <w:rFonts w:cs="B Lotus"/>
          <w:sz w:val="28"/>
          <w:szCs w:val="28"/>
          <w:rtl/>
        </w:rPr>
        <w:t xml:space="preserve"> </w:t>
      </w:r>
      <w:r w:rsidRPr="00BD72DB">
        <w:rPr>
          <w:rFonts w:cs="B Lotus" w:hint="cs"/>
          <w:sz w:val="28"/>
          <w:szCs w:val="28"/>
          <w:rtl/>
        </w:rPr>
        <w:t>پژوهشی</w:t>
      </w:r>
      <w:r w:rsidR="00DD241C">
        <w:rPr>
          <w:rFonts w:cs="B Lotus" w:hint="cs"/>
          <w:sz w:val="28"/>
          <w:szCs w:val="28"/>
          <w:rtl/>
        </w:rPr>
        <w:t xml:space="preserve"> (مقالات، چکیده آثار</w:t>
      </w:r>
      <w:r w:rsidR="00EC4ECE">
        <w:rPr>
          <w:rFonts w:cs="B Lotus" w:hint="cs"/>
          <w:sz w:val="28"/>
          <w:szCs w:val="28"/>
          <w:rtl/>
        </w:rPr>
        <w:t xml:space="preserve"> و ...</w:t>
      </w:r>
      <w:r w:rsidR="00DD241C">
        <w:rPr>
          <w:rFonts w:cs="B Lotus" w:hint="cs"/>
          <w:sz w:val="28"/>
          <w:szCs w:val="28"/>
          <w:rtl/>
        </w:rPr>
        <w:t>)</w:t>
      </w:r>
    </w:p>
    <w:p w:rsidR="00BD72DB" w:rsidRDefault="00BD72DB" w:rsidP="007F0D1E">
      <w:pPr>
        <w:bidi/>
        <w:spacing w:after="0" w:line="240" w:lineRule="auto"/>
        <w:rPr>
          <w:rFonts w:cs="B Lotus"/>
          <w:sz w:val="28"/>
          <w:szCs w:val="28"/>
          <w:rtl/>
        </w:rPr>
      </w:pPr>
    </w:p>
    <w:p w:rsidR="007F0D1E" w:rsidRDefault="00EC4ECE" w:rsidP="00004CB8">
      <w:pPr>
        <w:bidi/>
        <w:spacing w:after="0" w:line="240" w:lineRule="auto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 xml:space="preserve">از </w:t>
      </w:r>
      <w:r w:rsidR="007F0D1E" w:rsidRPr="007F0D1E">
        <w:rPr>
          <w:rFonts w:cs="B Lotus" w:hint="cs"/>
          <w:sz w:val="28"/>
          <w:szCs w:val="28"/>
          <w:rtl/>
        </w:rPr>
        <w:t>یک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 w:rsidR="007F0D1E">
        <w:rPr>
          <w:rFonts w:cs="B Lotus" w:hint="cs"/>
          <w:sz w:val="28"/>
          <w:szCs w:val="28"/>
          <w:rtl/>
        </w:rPr>
        <w:t>پایگاه/</w:t>
      </w:r>
      <w:r w:rsidR="00DD241C">
        <w:rPr>
          <w:rFonts w:cs="B Lotus" w:hint="cs"/>
          <w:sz w:val="28"/>
          <w:szCs w:val="28"/>
          <w:rtl/>
        </w:rPr>
        <w:t xml:space="preserve"> </w:t>
      </w:r>
      <w:r w:rsidR="007F0D1E">
        <w:rPr>
          <w:rFonts w:cs="B Lotus" w:hint="cs"/>
          <w:sz w:val="28"/>
          <w:szCs w:val="28"/>
          <w:rtl/>
        </w:rPr>
        <w:t>وبلاگ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 w:rsidR="007F0D1E" w:rsidRPr="007F0D1E">
        <w:rPr>
          <w:rFonts w:cs="B Lotus" w:hint="cs"/>
          <w:sz w:val="28"/>
          <w:szCs w:val="28"/>
          <w:rtl/>
        </w:rPr>
        <w:t>پژوهشی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 w:rsidR="007F0D1E" w:rsidRPr="007F0D1E">
        <w:rPr>
          <w:rFonts w:cs="B Lotus" w:hint="cs"/>
          <w:sz w:val="28"/>
          <w:szCs w:val="28"/>
          <w:rtl/>
        </w:rPr>
        <w:t>اهداف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>زیر</w:t>
      </w:r>
      <w:r w:rsidR="007F0D1E" w:rsidRPr="007F0D1E">
        <w:rPr>
          <w:rFonts w:cs="B Lotu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>مورد انتظار است</w:t>
      </w:r>
      <w:r w:rsidR="007F0D1E">
        <w:rPr>
          <w:rFonts w:cs="B Lotus" w:hint="cs"/>
          <w:sz w:val="28"/>
          <w:szCs w:val="28"/>
          <w:rtl/>
        </w:rPr>
        <w:t>:</w:t>
      </w:r>
    </w:p>
    <w:p w:rsidR="00EC4ECE" w:rsidRPr="007F0D1E" w:rsidRDefault="00EC4ECE" w:rsidP="00EC4ECE">
      <w:pPr>
        <w:bidi/>
        <w:spacing w:after="0" w:line="240" w:lineRule="auto"/>
        <w:rPr>
          <w:rFonts w:cs="B Lotus"/>
          <w:sz w:val="28"/>
          <w:szCs w:val="28"/>
        </w:rPr>
      </w:pPr>
    </w:p>
    <w:p w:rsidR="007F0D1E" w:rsidRPr="00EC4ECE" w:rsidRDefault="00EC4ECE" w:rsidP="00892B16">
      <w:pPr>
        <w:pStyle w:val="ListParagraph"/>
        <w:numPr>
          <w:ilvl w:val="0"/>
          <w:numId w:val="3"/>
        </w:numPr>
        <w:tabs>
          <w:tab w:val="right" w:pos="310"/>
          <w:tab w:val="right" w:pos="452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>
        <w:rPr>
          <w:rFonts w:cs="B Lotus" w:hint="c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ترویج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فرهنگ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پژوهش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در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مدارس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892B16">
        <w:rPr>
          <w:rFonts w:cs="B Lotus" w:hint="cs"/>
          <w:sz w:val="28"/>
          <w:szCs w:val="28"/>
          <w:rtl/>
        </w:rPr>
        <w:t>علمیه</w:t>
      </w:r>
    </w:p>
    <w:p w:rsidR="007F0D1E" w:rsidRPr="00EC4ECE" w:rsidRDefault="00EC4ECE" w:rsidP="00892B16">
      <w:pPr>
        <w:pStyle w:val="ListParagraph"/>
        <w:numPr>
          <w:ilvl w:val="0"/>
          <w:numId w:val="3"/>
        </w:numPr>
        <w:tabs>
          <w:tab w:val="right" w:pos="310"/>
          <w:tab w:val="right" w:pos="452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>
        <w:rPr>
          <w:rFonts w:cs="B Lotus" w:hint="c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ارتقاء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سطح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دانش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و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مهارت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پژوهشی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مخاطبان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7F0D1E" w:rsidRPr="00EC4ECE">
        <w:rPr>
          <w:rFonts w:cs="B Lotus" w:hint="cs"/>
          <w:sz w:val="28"/>
          <w:szCs w:val="28"/>
          <w:rtl/>
        </w:rPr>
        <w:t>و</w:t>
      </w:r>
      <w:r w:rsidR="007F0D1E" w:rsidRPr="00EC4ECE">
        <w:rPr>
          <w:rFonts w:cs="B Lotus"/>
          <w:sz w:val="28"/>
          <w:szCs w:val="28"/>
          <w:rtl/>
        </w:rPr>
        <w:t xml:space="preserve"> </w:t>
      </w:r>
      <w:r w:rsidR="00892B16">
        <w:rPr>
          <w:rFonts w:cs="B Lotus" w:hint="cs"/>
          <w:sz w:val="28"/>
          <w:szCs w:val="28"/>
          <w:rtl/>
        </w:rPr>
        <w:t>مدارس</w:t>
      </w:r>
    </w:p>
    <w:p w:rsidR="007F0D1E" w:rsidRDefault="007F0D1E" w:rsidP="00892B16">
      <w:pPr>
        <w:pStyle w:val="ListParagraph"/>
        <w:numPr>
          <w:ilvl w:val="0"/>
          <w:numId w:val="3"/>
        </w:numPr>
        <w:tabs>
          <w:tab w:val="right" w:pos="310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EC4ECE">
        <w:rPr>
          <w:rFonts w:cs="B Lotus" w:hint="cs"/>
          <w:sz w:val="28"/>
          <w:szCs w:val="28"/>
          <w:rtl/>
        </w:rPr>
        <w:t>شناسایی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طلاب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پژوهشگر</w:t>
      </w:r>
      <w:r w:rsidRPr="00EC4ECE">
        <w:rPr>
          <w:rFonts w:cs="B Lotus"/>
          <w:sz w:val="28"/>
          <w:szCs w:val="28"/>
          <w:rtl/>
        </w:rPr>
        <w:t xml:space="preserve"> </w:t>
      </w:r>
      <w:r w:rsidR="00460DDE" w:rsidRPr="00EC4ECE">
        <w:rPr>
          <w:rFonts w:cs="B Lotus" w:hint="cs"/>
          <w:sz w:val="28"/>
          <w:szCs w:val="28"/>
          <w:rtl/>
        </w:rPr>
        <w:t xml:space="preserve">و نویسنده </w:t>
      </w:r>
      <w:r w:rsidRPr="00EC4ECE">
        <w:rPr>
          <w:rFonts w:cs="B Lotus" w:hint="cs"/>
          <w:sz w:val="28"/>
          <w:szCs w:val="28"/>
          <w:rtl/>
        </w:rPr>
        <w:t>و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تشویق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آنان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از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طریق</w:t>
      </w:r>
      <w:r w:rsidRPr="00EC4ECE">
        <w:rPr>
          <w:rFonts w:cs="B Lotus"/>
          <w:sz w:val="28"/>
          <w:szCs w:val="28"/>
          <w:rtl/>
        </w:rPr>
        <w:t xml:space="preserve"> </w:t>
      </w:r>
      <w:r w:rsidRPr="00EC4ECE">
        <w:rPr>
          <w:rFonts w:cs="B Lotus" w:hint="cs"/>
          <w:sz w:val="28"/>
          <w:szCs w:val="28"/>
          <w:rtl/>
        </w:rPr>
        <w:t>تعامل</w:t>
      </w:r>
    </w:p>
    <w:p w:rsidR="00296559" w:rsidRDefault="00296559" w:rsidP="00296559">
      <w:pPr>
        <w:pStyle w:val="ListParagraph"/>
        <w:tabs>
          <w:tab w:val="right" w:pos="310"/>
        </w:tabs>
        <w:bidi/>
        <w:spacing w:after="0" w:line="240" w:lineRule="auto"/>
        <w:ind w:left="543"/>
        <w:rPr>
          <w:rFonts w:cs="B Lotus"/>
          <w:sz w:val="28"/>
          <w:szCs w:val="28"/>
        </w:rPr>
      </w:pPr>
    </w:p>
    <w:p w:rsidR="00296559" w:rsidRPr="00296559" w:rsidRDefault="00296559" w:rsidP="00296559">
      <w:pPr>
        <w:tabs>
          <w:tab w:val="right" w:pos="310"/>
        </w:tabs>
        <w:bidi/>
        <w:spacing w:after="0" w:line="240" w:lineRule="auto"/>
        <w:rPr>
          <w:rFonts w:cs="B Lotus"/>
          <w:sz w:val="28"/>
          <w:szCs w:val="28"/>
        </w:rPr>
      </w:pPr>
      <w:r>
        <w:rPr>
          <w:rFonts w:cs="B Lotus" w:hint="cs"/>
          <w:sz w:val="28"/>
          <w:szCs w:val="28"/>
          <w:rtl/>
        </w:rPr>
        <w:t xml:space="preserve">محورهای </w:t>
      </w:r>
      <w:r w:rsidR="00004CB8">
        <w:rPr>
          <w:rFonts w:cs="B Lotus" w:hint="cs"/>
          <w:sz w:val="28"/>
          <w:szCs w:val="28"/>
          <w:rtl/>
        </w:rPr>
        <w:t>دیگر:</w:t>
      </w:r>
    </w:p>
    <w:p w:rsidR="00892B16" w:rsidRPr="00892B16" w:rsidRDefault="00892B16" w:rsidP="00892B16">
      <w:pPr>
        <w:pStyle w:val="ListParagraph"/>
        <w:numPr>
          <w:ilvl w:val="0"/>
          <w:numId w:val="3"/>
        </w:numPr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892B16">
        <w:rPr>
          <w:rFonts w:cs="B Lotus" w:hint="cs"/>
          <w:sz w:val="28"/>
          <w:szCs w:val="28"/>
          <w:rtl/>
        </w:rPr>
        <w:t>مطالب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به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شکلی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نو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آمیخته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با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جذابیت</w:t>
      </w:r>
      <w:r w:rsidRPr="00892B16">
        <w:rPr>
          <w:rFonts w:cs="B Lotus"/>
          <w:sz w:val="28"/>
          <w:szCs w:val="28"/>
          <w:rtl/>
        </w:rPr>
        <w:softHyphen/>
      </w:r>
      <w:r w:rsidRPr="00892B16">
        <w:rPr>
          <w:rFonts w:cs="B Lotus" w:hint="cs"/>
          <w:sz w:val="28"/>
          <w:szCs w:val="28"/>
          <w:rtl/>
        </w:rPr>
        <w:t>های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هنری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ascii="Sakkal Majalla" w:hAnsi="Sakkal Majalla" w:cs="Sakkal Majalla" w:hint="cs"/>
          <w:sz w:val="28"/>
          <w:szCs w:val="28"/>
          <w:rtl/>
        </w:rPr>
        <w:t>–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نگارشی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با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استفاده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از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طرح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عکس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ascii="Sakkal Majalla" w:hAnsi="Sakkal Majalla" w:cs="Sakkal Majalla" w:hint="cs"/>
          <w:sz w:val="28"/>
          <w:szCs w:val="28"/>
          <w:rtl/>
        </w:rPr>
        <w:t>–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به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مخاطب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عرضه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شود.</w:t>
      </w:r>
    </w:p>
    <w:p w:rsidR="00892B16" w:rsidRDefault="00892B16" w:rsidP="00892B16">
      <w:pPr>
        <w:pStyle w:val="ListParagraph"/>
        <w:numPr>
          <w:ilvl w:val="0"/>
          <w:numId w:val="3"/>
        </w:numPr>
        <w:tabs>
          <w:tab w:val="right" w:pos="310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7F0D1E">
        <w:rPr>
          <w:rFonts w:cs="B Lotus" w:hint="cs"/>
          <w:sz w:val="28"/>
          <w:szCs w:val="28"/>
          <w:rtl/>
        </w:rPr>
        <w:t>توجه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گرایش</w:t>
      </w:r>
      <w:r>
        <w:rPr>
          <w:rFonts w:ascii="Cambria" w:hAnsi="Cambria" w:cs="Cambria"/>
          <w:sz w:val="28"/>
          <w:szCs w:val="28"/>
          <w:rtl/>
        </w:rPr>
        <w:softHyphen/>
      </w:r>
      <w:r w:rsidRPr="007F0D1E">
        <w:rPr>
          <w:rFonts w:cs="B Lotus" w:hint="cs"/>
          <w:sz w:val="28"/>
          <w:szCs w:val="28"/>
          <w:rtl/>
        </w:rPr>
        <w:t>های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متنوع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با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توجه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نیاز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مخاطبان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رعایت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شود</w:t>
      </w:r>
      <w:r w:rsidRPr="007F0D1E">
        <w:rPr>
          <w:rFonts w:cs="B Lotus"/>
          <w:sz w:val="28"/>
          <w:szCs w:val="28"/>
        </w:rPr>
        <w:t>.</w:t>
      </w:r>
    </w:p>
    <w:p w:rsidR="00892B16" w:rsidRDefault="00892B16" w:rsidP="00892B16">
      <w:pPr>
        <w:pStyle w:val="ListParagraph"/>
        <w:numPr>
          <w:ilvl w:val="0"/>
          <w:numId w:val="3"/>
        </w:numPr>
        <w:tabs>
          <w:tab w:val="right" w:pos="310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7F0D1E">
        <w:rPr>
          <w:rFonts w:cs="B Lotus" w:hint="cs"/>
          <w:sz w:val="28"/>
          <w:szCs w:val="28"/>
          <w:rtl/>
        </w:rPr>
        <w:t>استفاده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از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آثار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مخاطبان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در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اولویت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است</w:t>
      </w:r>
      <w:r w:rsidR="00004CB8">
        <w:rPr>
          <w:rFonts w:cs="B Lotus" w:hint="cs"/>
          <w:sz w:val="28"/>
          <w:szCs w:val="28"/>
          <w:rtl/>
        </w:rPr>
        <w:t>.</w:t>
      </w:r>
    </w:p>
    <w:p w:rsidR="00892B16" w:rsidRDefault="00892B16" w:rsidP="00892B16">
      <w:pPr>
        <w:pStyle w:val="ListParagraph"/>
        <w:numPr>
          <w:ilvl w:val="0"/>
          <w:numId w:val="3"/>
        </w:numPr>
        <w:tabs>
          <w:tab w:val="right" w:pos="310"/>
        </w:tabs>
        <w:bidi/>
        <w:spacing w:after="0" w:line="240" w:lineRule="auto"/>
        <w:ind w:left="543" w:hanging="218"/>
        <w:rPr>
          <w:rFonts w:cs="B Lotus"/>
          <w:sz w:val="28"/>
          <w:szCs w:val="28"/>
        </w:rPr>
      </w:pPr>
      <w:r w:rsidRPr="007F0D1E">
        <w:rPr>
          <w:rFonts w:cs="B Lotus" w:hint="cs"/>
          <w:sz w:val="28"/>
          <w:szCs w:val="28"/>
          <w:rtl/>
        </w:rPr>
        <w:t>مطالب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مطابق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باورهای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دینی،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متقن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صورت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مستند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و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متناسب</w:t>
      </w:r>
      <w:r w:rsidRPr="007F0D1E">
        <w:rPr>
          <w:rFonts w:cs="B Lotus"/>
          <w:sz w:val="28"/>
          <w:szCs w:val="28"/>
          <w:rtl/>
        </w:rPr>
        <w:t xml:space="preserve"> </w:t>
      </w:r>
      <w:r>
        <w:rPr>
          <w:rFonts w:cs="B Lotus" w:hint="cs"/>
          <w:sz w:val="28"/>
          <w:szCs w:val="28"/>
          <w:rtl/>
        </w:rPr>
        <w:t>به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مخاطبان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خواهر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عرضه</w:t>
      </w:r>
      <w:r w:rsidRPr="007F0D1E">
        <w:rPr>
          <w:rFonts w:cs="B Lotus"/>
          <w:sz w:val="28"/>
          <w:szCs w:val="28"/>
          <w:rtl/>
        </w:rPr>
        <w:t xml:space="preserve"> </w:t>
      </w:r>
      <w:r w:rsidRPr="007F0D1E">
        <w:rPr>
          <w:rFonts w:cs="B Lotus" w:hint="cs"/>
          <w:sz w:val="28"/>
          <w:szCs w:val="28"/>
          <w:rtl/>
        </w:rPr>
        <w:t>شود</w:t>
      </w:r>
      <w:r w:rsidRPr="007F0D1E">
        <w:rPr>
          <w:rFonts w:cs="B Lotus"/>
          <w:sz w:val="28"/>
          <w:szCs w:val="28"/>
        </w:rPr>
        <w:t>.</w:t>
      </w:r>
    </w:p>
    <w:p w:rsidR="00892B16" w:rsidRPr="00892B16" w:rsidRDefault="00892B16" w:rsidP="00892B16">
      <w:pPr>
        <w:pStyle w:val="ListParagraph"/>
        <w:numPr>
          <w:ilvl w:val="0"/>
          <w:numId w:val="3"/>
        </w:numPr>
        <w:bidi/>
        <w:spacing w:after="0" w:line="240" w:lineRule="auto"/>
        <w:ind w:left="543" w:hanging="218"/>
        <w:rPr>
          <w:rFonts w:cs="B Lotus"/>
          <w:sz w:val="28"/>
          <w:szCs w:val="28"/>
          <w:rtl/>
        </w:rPr>
      </w:pPr>
      <w:r w:rsidRPr="00892B16">
        <w:rPr>
          <w:rFonts w:cs="B Lotus" w:hint="cs"/>
          <w:sz w:val="28"/>
          <w:szCs w:val="28"/>
          <w:rtl/>
        </w:rPr>
        <w:t>به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مناسبت</w:t>
      </w:r>
      <w:r w:rsidRPr="00892B16">
        <w:rPr>
          <w:rFonts w:cs="B Lotus"/>
          <w:sz w:val="28"/>
          <w:szCs w:val="28"/>
          <w:rtl/>
        </w:rPr>
        <w:softHyphen/>
      </w:r>
      <w:r w:rsidRPr="00892B16">
        <w:rPr>
          <w:rFonts w:cs="B Lotus" w:hint="cs"/>
          <w:sz w:val="28"/>
          <w:szCs w:val="28"/>
          <w:rtl/>
        </w:rPr>
        <w:t>های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دینی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و</w:t>
      </w:r>
      <w:r w:rsidRPr="00892B16">
        <w:rPr>
          <w:rFonts w:cs="B Lotus"/>
          <w:sz w:val="28"/>
          <w:szCs w:val="28"/>
          <w:rtl/>
        </w:rPr>
        <w:t xml:space="preserve"> </w:t>
      </w:r>
      <w:r w:rsidRPr="00892B16">
        <w:rPr>
          <w:rFonts w:cs="B Lotus" w:hint="cs"/>
          <w:sz w:val="28"/>
          <w:szCs w:val="28"/>
          <w:rtl/>
        </w:rPr>
        <w:t>ملی توجه شود.</w:t>
      </w:r>
    </w:p>
    <w:p w:rsidR="00460DDE" w:rsidRPr="007F0D1E" w:rsidRDefault="00460DDE" w:rsidP="00460DDE">
      <w:pPr>
        <w:bidi/>
        <w:spacing w:after="0" w:line="240" w:lineRule="auto"/>
        <w:rPr>
          <w:rFonts w:cs="B Lotus"/>
          <w:sz w:val="28"/>
          <w:szCs w:val="28"/>
        </w:rPr>
      </w:pPr>
    </w:p>
    <w:sectPr w:rsidR="00460DDE" w:rsidRPr="007F0D1E" w:rsidSect="00EC4ECE">
      <w:pgSz w:w="11906" w:h="16838" w:code="9"/>
      <w:pgMar w:top="1135" w:right="1440" w:bottom="1440" w:left="1134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Dava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F6156"/>
    <w:multiLevelType w:val="hybridMultilevel"/>
    <w:tmpl w:val="7B4815B6"/>
    <w:lvl w:ilvl="0" w:tplc="10249FA6">
      <w:numFmt w:val="bullet"/>
      <w:lvlText w:val="-"/>
      <w:lvlJc w:val="left"/>
      <w:pPr>
        <w:ind w:left="1121" w:hanging="360"/>
      </w:pPr>
      <w:rPr>
        <w:rFonts w:ascii="Times New Roman" w:eastAsia="Times New Roman" w:hAnsi="Times New Roman" w:cs="B Lotus" w:hint="default"/>
      </w:rPr>
    </w:lvl>
    <w:lvl w:ilvl="1" w:tplc="04090003" w:tentative="1">
      <w:start w:val="1"/>
      <w:numFmt w:val="bullet"/>
      <w:lvlText w:val="o"/>
      <w:lvlJc w:val="left"/>
      <w:pPr>
        <w:ind w:left="18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1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32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1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4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1" w:hanging="360"/>
      </w:pPr>
      <w:rPr>
        <w:rFonts w:ascii="Marlett" w:hAnsi="Marlett" w:hint="default"/>
      </w:rPr>
    </w:lvl>
  </w:abstractNum>
  <w:abstractNum w:abstractNumId="1" w15:restartNumberingAfterBreak="0">
    <w:nsid w:val="1FED6F37"/>
    <w:multiLevelType w:val="hybridMultilevel"/>
    <w:tmpl w:val="A9C43940"/>
    <w:lvl w:ilvl="0" w:tplc="10249FA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Lotu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2" w15:restartNumberingAfterBreak="0">
    <w:nsid w:val="459B052B"/>
    <w:multiLevelType w:val="hybridMultilevel"/>
    <w:tmpl w:val="C096A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D1E"/>
    <w:rsid w:val="00004CB8"/>
    <w:rsid w:val="000162C3"/>
    <w:rsid w:val="00296559"/>
    <w:rsid w:val="00460DDE"/>
    <w:rsid w:val="007F0D1E"/>
    <w:rsid w:val="00892B16"/>
    <w:rsid w:val="00897426"/>
    <w:rsid w:val="008C51DD"/>
    <w:rsid w:val="00922E59"/>
    <w:rsid w:val="009E1CC7"/>
    <w:rsid w:val="00BD72DB"/>
    <w:rsid w:val="00DA640C"/>
    <w:rsid w:val="00DD241C"/>
    <w:rsid w:val="00EC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BADA1"/>
  <w15:chartTrackingRefBased/>
  <w15:docId w15:val="{5E2FD5ED-80B6-4EE7-BE08-2C9283E42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72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مرتضی کرامتی</dc:creator>
  <cp:keywords/>
  <dc:description/>
  <cp:lastModifiedBy>مرتضی کرامتی</cp:lastModifiedBy>
  <cp:revision>12</cp:revision>
  <dcterms:created xsi:type="dcterms:W3CDTF">2017-02-06T04:33:00Z</dcterms:created>
  <dcterms:modified xsi:type="dcterms:W3CDTF">2017-02-06T08:12:00Z</dcterms:modified>
</cp:coreProperties>
</file>