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999" w:rsidRPr="00344999" w:rsidRDefault="00344999" w:rsidP="00344999">
      <w:pPr>
        <w:pStyle w:val="NormalWeb"/>
        <w:bidi/>
        <w:rPr>
          <w:rFonts w:cs="B Lotus"/>
          <w:sz w:val="28"/>
          <w:szCs w:val="28"/>
        </w:rPr>
      </w:pPr>
      <w:r>
        <w:rPr>
          <w:rFonts w:cs="B Lotus"/>
          <w:sz w:val="28"/>
          <w:szCs w:val="28"/>
          <w:rtl/>
        </w:rPr>
        <w:t>معاونت پژوهش مدارس علمیه</w:t>
      </w:r>
      <w:r w:rsidRPr="00344999">
        <w:rPr>
          <w:rFonts w:cs="B Lotus"/>
          <w:sz w:val="28"/>
          <w:szCs w:val="28"/>
          <w:rtl/>
        </w:rPr>
        <w:t xml:space="preserve"> حضرت زینب سلام الله علیها یزد در راستای </w:t>
      </w:r>
      <w:r>
        <w:rPr>
          <w:rFonts w:cs="B Lotus" w:hint="cs"/>
          <w:sz w:val="28"/>
          <w:szCs w:val="28"/>
          <w:rtl/>
          <w:lang w:bidi="fa-IR"/>
        </w:rPr>
        <w:t>آماده سازی مخاطبان جهت</w:t>
      </w:r>
      <w:r w:rsidRPr="00344999">
        <w:rPr>
          <w:rFonts w:cs="B Lotus"/>
          <w:sz w:val="28"/>
          <w:szCs w:val="28"/>
          <w:rtl/>
        </w:rPr>
        <w:t xml:space="preserve"> برگزاری </w:t>
      </w:r>
      <w:r>
        <w:rPr>
          <w:rFonts w:cs="B Lotus" w:hint="cs"/>
          <w:sz w:val="28"/>
          <w:szCs w:val="28"/>
          <w:rtl/>
        </w:rPr>
        <w:t xml:space="preserve">پیش </w:t>
      </w:r>
      <w:r w:rsidRPr="00344999">
        <w:rPr>
          <w:rFonts w:cs="B Lotus"/>
          <w:sz w:val="28"/>
          <w:szCs w:val="28"/>
          <w:rtl/>
        </w:rPr>
        <w:t>همایش توحیدی</w:t>
      </w:r>
      <w:r>
        <w:rPr>
          <w:rFonts w:cs="B Lotus" w:hint="cs"/>
          <w:sz w:val="28"/>
          <w:szCs w:val="28"/>
          <w:rtl/>
        </w:rPr>
        <w:t>،</w:t>
      </w:r>
      <w:r w:rsidRPr="00344999">
        <w:rPr>
          <w:rFonts w:cs="B Lotus"/>
          <w:sz w:val="28"/>
          <w:szCs w:val="28"/>
          <w:rtl/>
        </w:rPr>
        <w:t xml:space="preserve"> نشست پژوهشی</w:t>
      </w:r>
      <w:r>
        <w:rPr>
          <w:rFonts w:cs="B Lotus" w:hint="cs"/>
          <w:sz w:val="28"/>
          <w:szCs w:val="28"/>
          <w:rtl/>
        </w:rPr>
        <w:t xml:space="preserve"> اشتراکی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hint="cs"/>
          <w:sz w:val="28"/>
          <w:szCs w:val="28"/>
          <w:rtl/>
        </w:rPr>
        <w:t>–</w:t>
      </w:r>
      <w:r w:rsidRPr="00344999">
        <w:rPr>
          <w:rFonts w:cs="B Lotus" w:hint="cs"/>
          <w:sz w:val="28"/>
          <w:szCs w:val="28"/>
          <w:rtl/>
        </w:rPr>
        <w:t>تبیینی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با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عنوان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نقش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شبکه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های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مردمی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در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تحقق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تمدن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توحیدی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با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حضور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جناب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آقای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محمد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رضا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ملک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ثابت،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استاد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و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عضو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هیئت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علمی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دانشگاه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برگزار</w:t>
      </w:r>
      <w:r w:rsidRPr="00344999">
        <w:rPr>
          <w:rFonts w:cs="B Lotus"/>
          <w:sz w:val="28"/>
          <w:szCs w:val="28"/>
          <w:rtl/>
        </w:rPr>
        <w:t xml:space="preserve"> </w:t>
      </w:r>
      <w:r w:rsidRPr="00344999">
        <w:rPr>
          <w:rFonts w:cs="B Lotus" w:hint="cs"/>
          <w:sz w:val="28"/>
          <w:szCs w:val="28"/>
          <w:rtl/>
        </w:rPr>
        <w:t>شد</w:t>
      </w:r>
      <w:r w:rsidRPr="00344999">
        <w:rPr>
          <w:rFonts w:cs="B Lotus"/>
          <w:sz w:val="28"/>
          <w:szCs w:val="28"/>
          <w:rtl/>
        </w:rPr>
        <w:t>.</w:t>
      </w:r>
    </w:p>
    <w:p w:rsidR="00344999" w:rsidRPr="00344999" w:rsidRDefault="00344999" w:rsidP="00344999">
      <w:pPr>
        <w:pStyle w:val="NormalWeb"/>
        <w:bidi/>
        <w:rPr>
          <w:rFonts w:cs="B Lotus"/>
          <w:sz w:val="28"/>
          <w:szCs w:val="28"/>
          <w:rtl/>
        </w:rPr>
      </w:pPr>
      <w:r w:rsidRPr="00344999">
        <w:rPr>
          <w:rFonts w:cs="B Lotus"/>
          <w:sz w:val="28"/>
          <w:szCs w:val="28"/>
          <w:rtl/>
        </w:rPr>
        <w:t xml:space="preserve">به گزارش روابط عمومی مدرسه علمیه حضرت زینب (س) یزد، آقای ملک ثابت در </w:t>
      </w:r>
      <w:r>
        <w:rPr>
          <w:rFonts w:cs="B Lotus" w:hint="cs"/>
          <w:sz w:val="28"/>
          <w:szCs w:val="28"/>
          <w:rtl/>
        </w:rPr>
        <w:t xml:space="preserve">این </w:t>
      </w:r>
      <w:r>
        <w:rPr>
          <w:rFonts w:cs="B Lotus"/>
          <w:sz w:val="28"/>
          <w:szCs w:val="28"/>
          <w:rtl/>
        </w:rPr>
        <w:t>نشست‌ تبیینی</w:t>
      </w:r>
      <w:r w:rsidRPr="00344999">
        <w:rPr>
          <w:rFonts w:cs="B Lotus"/>
          <w:sz w:val="28"/>
          <w:szCs w:val="28"/>
          <w:rtl/>
        </w:rPr>
        <w:t xml:space="preserve"> با اشاره به </w:t>
      </w:r>
      <w:r>
        <w:rPr>
          <w:rFonts w:cs="B Lotus" w:hint="cs"/>
          <w:sz w:val="28"/>
          <w:szCs w:val="28"/>
          <w:rtl/>
        </w:rPr>
        <w:t>تعریف معنای تمدن ،به ابعاد و مصادیق تمدن پرداخت و</w:t>
      </w:r>
      <w:r w:rsidRPr="00344999">
        <w:rPr>
          <w:rFonts w:cs="B Lotus"/>
          <w:sz w:val="28"/>
          <w:szCs w:val="28"/>
          <w:rtl/>
        </w:rPr>
        <w:t xml:space="preserve"> اظهار کرد: ساخت سدها، دانشگاه‌ها و ساختمان‌ها، تنها بخشی از تمدن هستند و آثار تاریخی نظیر تخت‌جمشید، مسجد جامع یزد، اهرام مصر یا دیوار چین، خودِ تمدن نیستند؛ بلکه تنها نشانه‌ها و نمادهایی از تمدن محسوب می‌شوند</w:t>
      </w:r>
    </w:p>
    <w:p w:rsidR="00344999" w:rsidRPr="00344999" w:rsidRDefault="00344999" w:rsidP="00344999">
      <w:pPr>
        <w:pStyle w:val="NormalWeb"/>
        <w:bidi/>
        <w:rPr>
          <w:rFonts w:cs="B Lotus"/>
          <w:sz w:val="28"/>
          <w:szCs w:val="28"/>
          <w:rtl/>
        </w:rPr>
      </w:pPr>
      <w:r w:rsidRPr="00344999">
        <w:rPr>
          <w:rFonts w:cs="B Lotus"/>
          <w:sz w:val="28"/>
          <w:szCs w:val="28"/>
          <w:rtl/>
        </w:rPr>
        <w:t xml:space="preserve">این استاد دانشگاه با نقد دیدگاه‌های تقلیل‌گرایانه پیرامون تمدن ایران، افزود: تمدن بدون وجود حکومت شکل نمی‌گیرد. برخی تصور می‌کنند تمدن ایران صرفاً با کوروش و حکومت </w:t>
      </w:r>
      <w:r w:rsidRPr="00344999">
        <w:rPr>
          <w:rFonts w:cs="B Lotus"/>
          <w:sz w:val="28"/>
          <w:szCs w:val="28"/>
          <w:rtl/>
          <w:lang w:bidi="fa-IR"/>
        </w:rPr>
        <w:t>۲۵۰۰</w:t>
      </w:r>
      <w:r w:rsidRPr="00344999">
        <w:rPr>
          <w:rFonts w:cs="B Lotus"/>
          <w:sz w:val="28"/>
          <w:szCs w:val="28"/>
          <w:rtl/>
        </w:rPr>
        <w:t xml:space="preserve">ساله آغاز شده است، در حالی که ریشه‌های تمدنی ایران بسیار کهن‌تر بوده و ایرانیان </w:t>
      </w:r>
      <w:r w:rsidRPr="00344999">
        <w:rPr>
          <w:rFonts w:cs="B Lotus"/>
          <w:sz w:val="28"/>
          <w:szCs w:val="28"/>
          <w:rtl/>
          <w:lang w:bidi="fa-IR"/>
        </w:rPr>
        <w:t>۲۷۰۰</w:t>
      </w:r>
      <w:r w:rsidRPr="00344999">
        <w:rPr>
          <w:rFonts w:cs="B Lotus"/>
          <w:sz w:val="28"/>
          <w:szCs w:val="28"/>
          <w:rtl/>
        </w:rPr>
        <w:t>سال پیش، در این عرصه پیشگام‌تر از غرب بودند</w:t>
      </w:r>
    </w:p>
    <w:p w:rsidR="00344999" w:rsidRPr="00344999" w:rsidRDefault="00344999" w:rsidP="00344999">
      <w:pPr>
        <w:pStyle w:val="NormalWeb"/>
        <w:bidi/>
        <w:rPr>
          <w:rFonts w:cs="B Lotus"/>
          <w:sz w:val="28"/>
          <w:szCs w:val="28"/>
          <w:rtl/>
        </w:rPr>
      </w:pPr>
      <w:r w:rsidRPr="00344999">
        <w:rPr>
          <w:rFonts w:cs="B Lotus"/>
          <w:sz w:val="28"/>
          <w:szCs w:val="28"/>
          <w:rtl/>
        </w:rPr>
        <w:t>وی با تأکید بر دیدگاه‌های مترقی امام شهید (ره) در این حوزه، تصریح کرد: شرایط امروز جهان، یک جنگ تمدنی میان حق و باطل است. همان‌طور که امام راحل در پایان دفاع مقدس، آن را یک "گنج" خواندند، امروز نیز باید از دستاوردهای تمدنی و اعتقادی خود در مواجهه با جنگ‌های نوین صیانت کنیم</w:t>
      </w:r>
      <w:r w:rsidRPr="00344999">
        <w:rPr>
          <w:rFonts w:cs="B Lotus"/>
          <w:sz w:val="28"/>
          <w:szCs w:val="28"/>
        </w:rPr>
        <w:t>.</w:t>
      </w:r>
    </w:p>
    <w:p w:rsidR="00344999" w:rsidRPr="00344999" w:rsidRDefault="00344999" w:rsidP="00344999">
      <w:pPr>
        <w:pStyle w:val="NormalWeb"/>
        <w:bidi/>
        <w:rPr>
          <w:rFonts w:cs="B Lotus"/>
          <w:sz w:val="28"/>
          <w:szCs w:val="28"/>
          <w:rtl/>
        </w:rPr>
      </w:pPr>
      <w:r w:rsidRPr="00344999">
        <w:rPr>
          <w:rFonts w:cs="B Lotus"/>
          <w:sz w:val="28"/>
          <w:szCs w:val="28"/>
          <w:rtl/>
        </w:rPr>
        <w:t>آقای ملک ثابت در بخش دیگری از سخنان خود به موضوع هویت ایرانی-اسلامی پرداخت و گفت: پوشش، ارمغان اسلام نیست، بلکه بخشی از فرهنگ ریشه‌دار ما بوده است؛ ایرانیان پیش و بیش از هر ملت دیگری اسلام را پذیرفتند و در ترویج آن نقش‌آفرینی کردند</w:t>
      </w:r>
      <w:r w:rsidRPr="00344999">
        <w:rPr>
          <w:rFonts w:cs="B Lotus"/>
          <w:sz w:val="28"/>
          <w:szCs w:val="28"/>
        </w:rPr>
        <w:t>.</w:t>
      </w:r>
    </w:p>
    <w:p w:rsidR="00344999" w:rsidRPr="00344999" w:rsidRDefault="00344999" w:rsidP="00344999">
      <w:pPr>
        <w:pStyle w:val="NormalWeb"/>
        <w:bidi/>
        <w:rPr>
          <w:rFonts w:cs="B Lotus"/>
          <w:sz w:val="28"/>
          <w:szCs w:val="28"/>
          <w:rtl/>
        </w:rPr>
      </w:pPr>
      <w:r w:rsidRPr="00344999">
        <w:rPr>
          <w:rFonts w:cs="B Lotus"/>
          <w:sz w:val="28"/>
          <w:szCs w:val="28"/>
          <w:rtl/>
        </w:rPr>
        <w:t>وی در پایان، ضمن دسته‌بندی لایه‌های هویت ایرانی، بیان کرد: هویت ما شامل سطوح مختلفی از جمله هویت مذهبی شیعی، هویت دینی اسلامی، هویت ملی (زرتشتیان، یهودیان و سایر هموطنان) و هویت بشری است؛ هویتی که امروز در اقصی نقاط جهان، نمود خود را در تنفر ملت‌ها از سیاست‌های مستکبران نشان می‌دهد</w:t>
      </w:r>
      <w:r w:rsidRPr="00344999">
        <w:rPr>
          <w:rFonts w:cs="B Lotus"/>
          <w:sz w:val="28"/>
          <w:szCs w:val="28"/>
        </w:rPr>
        <w:t>.</w:t>
      </w:r>
    </w:p>
    <w:p w:rsidR="00256105" w:rsidRPr="00344999" w:rsidRDefault="00256105">
      <w:pPr>
        <w:rPr>
          <w:rFonts w:cs="B Lotus"/>
          <w:sz w:val="28"/>
          <w:szCs w:val="28"/>
        </w:rPr>
      </w:pPr>
      <w:bookmarkStart w:id="0" w:name="_GoBack"/>
      <w:bookmarkEnd w:id="0"/>
    </w:p>
    <w:sectPr w:rsidR="00256105" w:rsidRPr="003449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99"/>
    <w:rsid w:val="00256105"/>
    <w:rsid w:val="0034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AC2CB"/>
  <w15:chartTrackingRefBased/>
  <w15:docId w15:val="{E07A120D-7361-4580-AA7B-1409568D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4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HowzaZeynab</dc:creator>
  <cp:keywords/>
  <dc:description/>
  <cp:lastModifiedBy>HowzaZeynab</cp:lastModifiedBy>
  <cp:revision>2</cp:revision>
  <dcterms:created xsi:type="dcterms:W3CDTF">2026-06-02T06:15:00Z</dcterms:created>
  <dcterms:modified xsi:type="dcterms:W3CDTF">2026-06-02T06:21:00Z</dcterms:modified>
</cp:coreProperties>
</file>